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360" w:lineRule="auto"/>
        <w:rPr>
          <w:rFonts w:ascii="宋体" w:hAnsi="宋体" w:eastAsia="宋体" w:cs="宋体"/>
          <w:color w:val="000000" w:themeColor="text1"/>
          <w:highlight w:val="none"/>
          <w14:textFill>
            <w14:solidFill>
              <w14:schemeClr w14:val="tx1"/>
            </w14:solidFill>
          </w14:textFill>
        </w:rPr>
      </w:pPr>
      <w:bookmarkStart w:id="46" w:name="_GoBack"/>
      <w:bookmarkStart w:id="0" w:name="OLE_LINK2"/>
      <w:r>
        <w:rPr>
          <w:rFonts w:hint="eastAsia" w:ascii="宋体" w:hAnsi="宋体" w:eastAsia="宋体" w:cs="宋体"/>
          <w:color w:val="000000" w:themeColor="text1"/>
          <w:highlight w:val="none"/>
          <w14:textFill>
            <w14:solidFill>
              <w14:schemeClr w14:val="tx1"/>
            </w14:solidFill>
          </w14:textFill>
        </w:rPr>
        <w:t>2019年驿达公司商业氛围营造及广告宣传制作</w:t>
      </w:r>
    </w:p>
    <w:bookmarkEnd w:id="0"/>
    <w:p>
      <w:pPr>
        <w:pStyle w:val="16"/>
        <w:tabs>
          <w:tab w:val="left" w:pos="5520"/>
        </w:tabs>
        <w:spacing w:line="360" w:lineRule="auto"/>
        <w:rPr>
          <w:rFonts w:hAnsi="宋体" w:cs="宋体"/>
          <w:color w:val="000000" w:themeColor="text1"/>
          <w:sz w:val="22"/>
          <w:szCs w:val="22"/>
          <w:highlight w:val="none"/>
          <w14:textFill>
            <w14:solidFill>
              <w14:schemeClr w14:val="tx1"/>
            </w14:solidFill>
          </w14:textFill>
        </w:rPr>
      </w:pPr>
    </w:p>
    <w:p>
      <w:pPr>
        <w:pStyle w:val="16"/>
        <w:spacing w:line="360" w:lineRule="auto"/>
        <w:rPr>
          <w:rFonts w:hAnsi="宋体" w:cs="宋体"/>
          <w:color w:val="000000" w:themeColor="text1"/>
          <w:sz w:val="22"/>
          <w:szCs w:val="22"/>
          <w:highlight w:val="none"/>
          <w14:textFill>
            <w14:solidFill>
              <w14:schemeClr w14:val="tx1"/>
            </w14:solidFill>
          </w14:textFill>
        </w:rPr>
      </w:pPr>
    </w:p>
    <w:p>
      <w:pPr>
        <w:pStyle w:val="16"/>
        <w:spacing w:line="360" w:lineRule="auto"/>
        <w:jc w:val="center"/>
        <w:rPr>
          <w:rFonts w:hAnsi="宋体" w:cs="宋体"/>
          <w:color w:val="000000" w:themeColor="text1"/>
          <w:sz w:val="52"/>
          <w:szCs w:val="52"/>
          <w:highlight w:val="none"/>
          <w14:textFill>
            <w14:solidFill>
              <w14:schemeClr w14:val="tx1"/>
            </w14:solidFill>
          </w14:textFill>
        </w:rPr>
      </w:pPr>
      <w:r>
        <w:rPr>
          <w:rFonts w:hint="eastAsia" w:hAnsi="宋体" w:cs="宋体"/>
          <w:color w:val="000000" w:themeColor="text1"/>
          <w:sz w:val="52"/>
          <w:szCs w:val="52"/>
          <w:highlight w:val="none"/>
          <w14:textFill>
            <w14:solidFill>
              <w14:schemeClr w14:val="tx1"/>
            </w14:solidFill>
          </w14:textFill>
        </w:rPr>
        <w:t>询</w:t>
      </w:r>
    </w:p>
    <w:p>
      <w:pPr>
        <w:pStyle w:val="16"/>
        <w:spacing w:line="360" w:lineRule="auto"/>
        <w:jc w:val="center"/>
        <w:rPr>
          <w:rFonts w:hAnsi="宋体" w:cs="宋体"/>
          <w:color w:val="000000" w:themeColor="text1"/>
          <w:sz w:val="52"/>
          <w:szCs w:val="52"/>
          <w:highlight w:val="none"/>
          <w14:textFill>
            <w14:solidFill>
              <w14:schemeClr w14:val="tx1"/>
            </w14:solidFill>
          </w14:textFill>
        </w:rPr>
      </w:pPr>
      <w:r>
        <w:rPr>
          <w:rFonts w:hint="eastAsia" w:hAnsi="宋体" w:cs="宋体"/>
          <w:color w:val="000000" w:themeColor="text1"/>
          <w:sz w:val="52"/>
          <w:szCs w:val="52"/>
          <w:highlight w:val="none"/>
          <w14:textFill>
            <w14:solidFill>
              <w14:schemeClr w14:val="tx1"/>
            </w14:solidFill>
          </w14:textFill>
        </w:rPr>
        <w:t>比</w:t>
      </w:r>
    </w:p>
    <w:p>
      <w:pPr>
        <w:pStyle w:val="16"/>
        <w:spacing w:line="360" w:lineRule="auto"/>
        <w:jc w:val="center"/>
        <w:rPr>
          <w:rFonts w:hAnsi="宋体" w:cs="宋体"/>
          <w:color w:val="000000" w:themeColor="text1"/>
          <w:sz w:val="52"/>
          <w:szCs w:val="52"/>
          <w:highlight w:val="none"/>
          <w14:textFill>
            <w14:solidFill>
              <w14:schemeClr w14:val="tx1"/>
            </w14:solidFill>
          </w14:textFill>
        </w:rPr>
      </w:pPr>
      <w:r>
        <w:rPr>
          <w:rFonts w:hAnsi="宋体" w:cs="宋体"/>
          <w:color w:val="000000" w:themeColor="text1"/>
          <w:sz w:val="52"/>
          <w:szCs w:val="52"/>
          <w:highlight w:val="none"/>
          <w14:textFill>
            <w14:solidFill>
              <w14:schemeClr w14:val="tx1"/>
            </w14:solidFill>
          </w14:textFill>
        </w:rPr>
        <w:t>文</w:t>
      </w:r>
    </w:p>
    <w:p>
      <w:pPr>
        <w:pStyle w:val="16"/>
        <w:spacing w:line="360" w:lineRule="auto"/>
        <w:jc w:val="center"/>
        <w:rPr>
          <w:rFonts w:hAnsi="宋体" w:cs="宋体"/>
          <w:color w:val="000000" w:themeColor="text1"/>
          <w:sz w:val="52"/>
          <w:szCs w:val="52"/>
          <w:highlight w:val="none"/>
          <w14:textFill>
            <w14:solidFill>
              <w14:schemeClr w14:val="tx1"/>
            </w14:solidFill>
          </w14:textFill>
        </w:rPr>
      </w:pPr>
      <w:r>
        <w:rPr>
          <w:rFonts w:hAnsi="宋体" w:cs="宋体"/>
          <w:color w:val="000000" w:themeColor="text1"/>
          <w:sz w:val="52"/>
          <w:szCs w:val="52"/>
          <w:highlight w:val="none"/>
          <w14:textFill>
            <w14:solidFill>
              <w14:schemeClr w14:val="tx1"/>
            </w14:solidFill>
          </w14:textFill>
        </w:rPr>
        <w:t>件</w:t>
      </w:r>
    </w:p>
    <w:p>
      <w:pPr>
        <w:pStyle w:val="16"/>
        <w:spacing w:line="360" w:lineRule="auto"/>
        <w:rPr>
          <w:rFonts w:hAnsi="宋体" w:cs="宋体"/>
          <w:color w:val="000000" w:themeColor="text1"/>
          <w:sz w:val="22"/>
          <w:szCs w:val="22"/>
          <w:highlight w:val="none"/>
          <w14:textFill>
            <w14:solidFill>
              <w14:schemeClr w14:val="tx1"/>
            </w14:solidFill>
          </w14:textFill>
        </w:rPr>
      </w:pPr>
    </w:p>
    <w:p>
      <w:pPr>
        <w:pStyle w:val="16"/>
        <w:spacing w:line="360" w:lineRule="auto"/>
        <w:rPr>
          <w:rFonts w:hAnsi="宋体" w:cs="宋体"/>
          <w:color w:val="000000" w:themeColor="text1"/>
          <w:sz w:val="22"/>
          <w:szCs w:val="22"/>
          <w:highlight w:val="none"/>
          <w14:textFill>
            <w14:solidFill>
              <w14:schemeClr w14:val="tx1"/>
            </w14:solidFill>
          </w14:textFill>
        </w:rPr>
      </w:pPr>
    </w:p>
    <w:p>
      <w:pPr>
        <w:pStyle w:val="16"/>
        <w:spacing w:line="360" w:lineRule="auto"/>
        <w:rPr>
          <w:rFonts w:hAnsi="宋体" w:cs="宋体"/>
          <w:color w:val="000000" w:themeColor="text1"/>
          <w:sz w:val="22"/>
          <w:szCs w:val="22"/>
          <w:highlight w:val="none"/>
          <w14:textFill>
            <w14:solidFill>
              <w14:schemeClr w14:val="tx1"/>
            </w14:solidFill>
          </w14:textFill>
        </w:rPr>
      </w:pPr>
    </w:p>
    <w:p>
      <w:pPr>
        <w:pStyle w:val="16"/>
        <w:spacing w:line="360" w:lineRule="auto"/>
        <w:rPr>
          <w:rFonts w:hAnsi="宋体" w:cs="宋体"/>
          <w:color w:val="000000" w:themeColor="text1"/>
          <w:sz w:val="22"/>
          <w:szCs w:val="22"/>
          <w:highlight w:val="none"/>
          <w14:textFill>
            <w14:solidFill>
              <w14:schemeClr w14:val="tx1"/>
            </w14:solidFill>
          </w14:textFill>
        </w:rPr>
      </w:pPr>
    </w:p>
    <w:p>
      <w:pPr>
        <w:spacing w:line="360" w:lineRule="auto"/>
        <w:jc w:val="center"/>
        <w:rPr>
          <w:rFonts w:ascii="宋体" w:hAnsi="宋体" w:cs="宋体"/>
          <w:color w:val="000000" w:themeColor="text1"/>
          <w:sz w:val="22"/>
          <w:szCs w:val="22"/>
          <w:highlight w:val="none"/>
          <w14:textFill>
            <w14:solidFill>
              <w14:schemeClr w14:val="tx1"/>
            </w14:solidFill>
          </w14:textFill>
        </w:rPr>
      </w:pPr>
    </w:p>
    <w:p>
      <w:pPr>
        <w:spacing w:line="360" w:lineRule="auto"/>
        <w:jc w:val="center"/>
        <w:rPr>
          <w:rFonts w:ascii="宋体" w:hAnsi="宋体" w:cs="宋体"/>
          <w:color w:val="000000" w:themeColor="text1"/>
          <w:sz w:val="22"/>
          <w:szCs w:val="2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采购人：安徽省驿达高速公路服务区经营管理有限公司</w:t>
      </w:r>
    </w:p>
    <w:p>
      <w:pPr>
        <w:spacing w:line="36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 xml:space="preserve">   </w:t>
      </w:r>
      <w:r>
        <w:rPr>
          <w:rFonts w:ascii="宋体" w:hAnsi="宋体" w:cs="宋体"/>
          <w:color w:val="000000" w:themeColor="text1"/>
          <w:sz w:val="32"/>
          <w:szCs w:val="32"/>
          <w:highlight w:val="none"/>
          <w14:textFill>
            <w14:solidFill>
              <w14:schemeClr w14:val="tx1"/>
            </w14:solidFill>
          </w14:textFill>
        </w:rPr>
        <w:t xml:space="preserve">  </w:t>
      </w:r>
    </w:p>
    <w:p>
      <w:pPr>
        <w:spacing w:line="360" w:lineRule="auto"/>
        <w:jc w:val="center"/>
        <w:rPr>
          <w:rFonts w:ascii="宋体" w:hAnsi="宋体" w:cs="宋体"/>
          <w:color w:val="000000" w:themeColor="text1"/>
          <w:sz w:val="32"/>
          <w:szCs w:val="3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sectPr>
          <w:headerReference r:id="rId4" w:type="first"/>
          <w:footerReference r:id="rId6" w:type="first"/>
          <w:headerReference r:id="rId3" w:type="default"/>
          <w:footerReference r:id="rId5" w:type="even"/>
          <w:pgSz w:w="11850" w:h="16783"/>
          <w:pgMar w:top="1440" w:right="1077" w:bottom="1440" w:left="1247" w:header="851" w:footer="992" w:gutter="0"/>
          <w:pgNumType w:start="1"/>
          <w:cols w:space="720" w:num="1"/>
          <w:titlePg/>
          <w:docGrid w:type="lines" w:linePitch="312" w:charSpace="0"/>
        </w:sectPr>
      </w:pPr>
      <w:r>
        <w:rPr>
          <w:rFonts w:hint="eastAsia" w:ascii="宋体" w:hAnsi="宋体" w:cs="宋体"/>
          <w:color w:val="000000" w:themeColor="text1"/>
          <w:sz w:val="32"/>
          <w:szCs w:val="32"/>
          <w:highlight w:val="none"/>
          <w14:textFill>
            <w14:solidFill>
              <w14:schemeClr w14:val="tx1"/>
            </w14:solidFill>
          </w14:textFill>
        </w:rPr>
        <w:t>二〇一九年四月</w:t>
      </w:r>
    </w:p>
    <w:p>
      <w:pPr>
        <w:spacing w:line="360" w:lineRule="auto"/>
        <w:jc w:val="center"/>
        <w:rPr>
          <w:rFonts w:ascii="宋体" w:hAnsi="宋体" w:cs="宋体"/>
          <w:b/>
          <w:bCs/>
          <w:color w:val="000000" w:themeColor="text1"/>
          <w:sz w:val="36"/>
          <w:szCs w:val="36"/>
          <w:highlight w:val="none"/>
          <w14:textFill>
            <w14:solidFill>
              <w14:schemeClr w14:val="tx1"/>
            </w14:solidFill>
          </w14:textFill>
        </w:rPr>
      </w:pPr>
    </w:p>
    <w:p>
      <w:pPr>
        <w:spacing w:line="360" w:lineRule="auto"/>
        <w:jc w:val="center"/>
        <w:rPr>
          <w:rFonts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目   录</w:t>
      </w:r>
    </w:p>
    <w:p>
      <w:pPr>
        <w:spacing w:line="360" w:lineRule="auto"/>
        <w:jc w:val="center"/>
        <w:rPr>
          <w:rFonts w:ascii="宋体" w:hAnsi="宋体" w:cs="宋体"/>
          <w:b/>
          <w:bCs/>
          <w:color w:val="000000" w:themeColor="text1"/>
          <w:sz w:val="36"/>
          <w:szCs w:val="36"/>
          <w:highlight w:val="none"/>
          <w14:textFill>
            <w14:solidFill>
              <w14:schemeClr w14:val="tx1"/>
            </w14:solidFill>
          </w14:textFill>
        </w:rPr>
      </w:pPr>
    </w:p>
    <w:p>
      <w:pPr>
        <w:jc w:val="center"/>
        <w:rPr>
          <w:color w:val="000000" w:themeColor="text1"/>
          <w:highlight w:val="none"/>
          <w14:textFill>
            <w14:solidFill>
              <w14:schemeClr w14:val="tx1"/>
            </w14:solidFill>
          </w14:textFill>
        </w:rPr>
      </w:pPr>
      <w:bookmarkStart w:id="1" w:name="_Toc189369358"/>
    </w:p>
    <w:bookmarkEnd w:id="1"/>
    <w:p>
      <w:pPr>
        <w:pStyle w:val="22"/>
        <w:tabs>
          <w:tab w:val="right" w:leader="dot" w:pos="9526"/>
        </w:tabs>
        <w:rPr>
          <w:color w:val="000000" w:themeColor="text1"/>
          <w:highlight w:val="none"/>
          <w14:textFill>
            <w14:solidFill>
              <w14:schemeClr w14:val="tx1"/>
            </w14:solidFill>
          </w14:textFill>
        </w:rPr>
      </w:pPr>
      <w:bookmarkStart w:id="2" w:name="_Toc15229"/>
      <w:bookmarkStart w:id="3" w:name="_Toc4759"/>
      <w:r>
        <w:rPr>
          <w:rFonts w:hint="eastAsia" w:ascii="宋体" w:hAnsi="宋体" w:cs="宋体"/>
          <w:color w:val="000000" w:themeColor="text1"/>
          <w:sz w:val="30"/>
          <w:szCs w:val="30"/>
          <w:highlight w:val="none"/>
          <w14:textFill>
            <w14:solidFill>
              <w14:schemeClr w14:val="tx1"/>
            </w14:solidFill>
          </w14:textFill>
        </w:rPr>
        <w:fldChar w:fldCharType="begin"/>
      </w:r>
      <w:r>
        <w:rPr>
          <w:rFonts w:hint="eastAsia" w:ascii="宋体" w:hAnsi="宋体" w:cs="宋体"/>
          <w:color w:val="000000" w:themeColor="text1"/>
          <w:sz w:val="30"/>
          <w:szCs w:val="30"/>
          <w:highlight w:val="none"/>
          <w14:textFill>
            <w14:solidFill>
              <w14:schemeClr w14:val="tx1"/>
            </w14:solidFill>
          </w14:textFill>
        </w:rPr>
        <w:instrText xml:space="preserve">TOC \o "1-1" \h \u </w:instrText>
      </w:r>
      <w:r>
        <w:rPr>
          <w:rFonts w:hint="eastAsia" w:ascii="宋体" w:hAnsi="宋体" w:cs="宋体"/>
          <w:color w:val="000000" w:themeColor="text1"/>
          <w:sz w:val="30"/>
          <w:szCs w:val="30"/>
          <w:highlight w:val="none"/>
          <w14:textFill>
            <w14:solidFill>
              <w14:schemeClr w14:val="tx1"/>
            </w14:solidFill>
          </w14:textFill>
        </w:rPr>
        <w:fldChar w:fldCharType="separate"/>
      </w:r>
    </w:p>
    <w:p>
      <w:pPr>
        <w:pStyle w:val="22"/>
        <w:tabs>
          <w:tab w:val="right" w:leader="dot" w:pos="9526"/>
        </w:tabs>
        <w:spacing w:line="480" w:lineRule="auto"/>
        <w:jc w:val="left"/>
        <w:rPr>
          <w:rFonts w:ascii="宋体" w:hAnsi="宋体" w:cs="宋体"/>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"_Toc11171"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30"/>
          <w:szCs w:val="30"/>
          <w:highlight w:val="none"/>
          <w14:textFill>
            <w14:solidFill>
              <w14:schemeClr w14:val="tx1"/>
            </w14:solidFill>
          </w14:textFill>
        </w:rPr>
        <w:t>第一章  询比公告</w:t>
      </w:r>
      <w:r>
        <w:rPr>
          <w:rFonts w:hint="eastAsia" w:ascii="宋体" w:hAnsi="宋体" w:cs="宋体"/>
          <w:color w:val="000000" w:themeColor="text1"/>
          <w:sz w:val="30"/>
          <w:szCs w:val="30"/>
          <w:highlight w:val="none"/>
          <w14:textFill>
            <w14:solidFill>
              <w14:schemeClr w14:val="tx1"/>
            </w14:solidFill>
          </w14:textFill>
        </w:rPr>
        <w:fldChar w:fldCharType="end"/>
      </w:r>
    </w:p>
    <w:p>
      <w:pPr>
        <w:pStyle w:val="22"/>
        <w:tabs>
          <w:tab w:val="right" w:leader="dot" w:pos="9526"/>
        </w:tabs>
        <w:spacing w:line="480" w:lineRule="auto"/>
        <w:jc w:val="left"/>
        <w:rPr>
          <w:rFonts w:ascii="宋体" w:hAnsi="宋体" w:cs="宋体"/>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"_Toc27288"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30"/>
          <w:szCs w:val="30"/>
          <w:highlight w:val="none"/>
          <w14:textFill>
            <w14:solidFill>
              <w14:schemeClr w14:val="tx1"/>
            </w14:solidFill>
          </w14:textFill>
        </w:rPr>
        <w:t>第二章  竞标人须知</w:t>
      </w:r>
      <w:r>
        <w:rPr>
          <w:rFonts w:hint="eastAsia" w:ascii="宋体" w:hAnsi="宋体" w:cs="宋体"/>
          <w:color w:val="000000" w:themeColor="text1"/>
          <w:sz w:val="30"/>
          <w:szCs w:val="30"/>
          <w:highlight w:val="none"/>
          <w14:textFill>
            <w14:solidFill>
              <w14:schemeClr w14:val="tx1"/>
            </w14:solidFill>
          </w14:textFill>
        </w:rPr>
        <w:fldChar w:fldCharType="end"/>
      </w:r>
    </w:p>
    <w:p>
      <w:pPr>
        <w:pStyle w:val="22"/>
        <w:tabs>
          <w:tab w:val="right" w:leader="dot" w:pos="9526"/>
        </w:tabs>
        <w:spacing w:line="480" w:lineRule="auto"/>
        <w:jc w:val="left"/>
        <w:rPr>
          <w:rFonts w:ascii="宋体" w:hAnsi="宋体" w:cs="宋体"/>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"_Toc32520"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30"/>
          <w:szCs w:val="30"/>
          <w:highlight w:val="none"/>
          <w14:textFill>
            <w14:solidFill>
              <w14:schemeClr w14:val="tx1"/>
            </w14:solidFill>
          </w14:textFill>
        </w:rPr>
        <w:t>第三章  评标办法</w:t>
      </w:r>
      <w:r>
        <w:rPr>
          <w:rFonts w:hint="eastAsia" w:ascii="宋体" w:hAnsi="宋体" w:cs="宋体"/>
          <w:color w:val="000000" w:themeColor="text1"/>
          <w:sz w:val="30"/>
          <w:szCs w:val="30"/>
          <w:highlight w:val="none"/>
          <w14:textFill>
            <w14:solidFill>
              <w14:schemeClr w14:val="tx1"/>
            </w14:solidFill>
          </w14:textFill>
        </w:rPr>
        <w:fldChar w:fldCharType="end"/>
      </w:r>
    </w:p>
    <w:p>
      <w:pPr>
        <w:pStyle w:val="22"/>
        <w:tabs>
          <w:tab w:val="right" w:leader="dot" w:pos="9526"/>
        </w:tabs>
        <w:spacing w:line="480" w:lineRule="auto"/>
        <w:jc w:val="left"/>
        <w:rPr>
          <w:rFonts w:ascii="宋体" w:hAnsi="宋体" w:cs="宋体"/>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"_Toc22208"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30"/>
          <w:szCs w:val="30"/>
          <w:highlight w:val="none"/>
          <w14:textFill>
            <w14:solidFill>
              <w14:schemeClr w14:val="tx1"/>
            </w14:solidFill>
          </w14:textFill>
        </w:rPr>
        <w:t>第四章  合同条款及格式</w:t>
      </w:r>
      <w:r>
        <w:rPr>
          <w:rFonts w:hint="eastAsia" w:ascii="宋体" w:hAnsi="宋体" w:cs="宋体"/>
          <w:color w:val="000000" w:themeColor="text1"/>
          <w:sz w:val="30"/>
          <w:szCs w:val="30"/>
          <w:highlight w:val="none"/>
          <w14:textFill>
            <w14:solidFill>
              <w14:schemeClr w14:val="tx1"/>
            </w14:solidFill>
          </w14:textFill>
        </w:rPr>
        <w:fldChar w:fldCharType="end"/>
      </w:r>
    </w:p>
    <w:p>
      <w:pPr>
        <w:pStyle w:val="22"/>
        <w:tabs>
          <w:tab w:val="right" w:leader="dot" w:pos="9526"/>
        </w:tabs>
        <w:spacing w:line="480" w:lineRule="auto"/>
        <w:jc w:val="left"/>
        <w:rPr>
          <w:rFonts w:ascii="宋体" w:hAnsi="宋体" w:cs="宋体"/>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"_Toc13744"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30"/>
          <w:szCs w:val="30"/>
          <w:highlight w:val="none"/>
          <w14:textFill>
            <w14:solidFill>
              <w14:schemeClr w14:val="tx1"/>
            </w14:solidFill>
          </w14:textFill>
        </w:rPr>
        <w:t xml:space="preserve">第五章 </w:t>
      </w:r>
      <w:r>
        <w:rPr>
          <w:rFonts w:ascii="宋体" w:hAnsi="宋体" w:cs="宋体"/>
          <w:color w:val="000000" w:themeColor="text1"/>
          <w:sz w:val="30"/>
          <w:szCs w:val="30"/>
          <w:highlight w:val="none"/>
          <w14:textFill>
            <w14:solidFill>
              <w14:schemeClr w14:val="tx1"/>
            </w14:solidFill>
          </w14:textFill>
        </w:rPr>
        <w:t xml:space="preserve"> </w:t>
      </w:r>
      <w:r>
        <w:rPr>
          <w:rFonts w:hint="eastAsia" w:ascii="宋体" w:hAnsi="宋体" w:cs="宋体"/>
          <w:color w:val="000000" w:themeColor="text1"/>
          <w:sz w:val="30"/>
          <w:szCs w:val="30"/>
          <w:highlight w:val="none"/>
          <w14:textFill>
            <w14:solidFill>
              <w14:schemeClr w14:val="tx1"/>
            </w14:solidFill>
          </w14:textFill>
        </w:rPr>
        <w:t>响应文件格式</w:t>
      </w:r>
      <w:r>
        <w:rPr>
          <w:rFonts w:hint="eastAsia" w:ascii="宋体" w:hAnsi="宋体" w:cs="宋体"/>
          <w:color w:val="000000" w:themeColor="text1"/>
          <w:sz w:val="30"/>
          <w:szCs w:val="30"/>
          <w:highlight w:val="none"/>
          <w14:textFill>
            <w14:solidFill>
              <w14:schemeClr w14:val="tx1"/>
            </w14:solidFill>
          </w14:textFill>
        </w:rPr>
        <w:fldChar w:fldCharType="end"/>
      </w:r>
    </w:p>
    <w:p>
      <w:pPr>
        <w:pStyle w:val="44"/>
        <w:tabs>
          <w:tab w:val="right" w:leader="dot" w:pos="9582"/>
        </w:tabs>
        <w:spacing w:line="480" w:lineRule="auto"/>
        <w:rPr>
          <w:rFonts w:ascii="宋体" w:hAnsi="宋体" w:cs="宋体"/>
          <w:color w:val="000000" w:themeColor="text1"/>
          <w:sz w:val="24"/>
          <w:szCs w:val="24"/>
          <w:highlight w:val="none"/>
          <w14:textFill>
            <w14:solidFill>
              <w14:schemeClr w14:val="tx1"/>
            </w14:solidFill>
          </w14:textFill>
        </w:rPr>
        <w:sectPr>
          <w:headerReference r:id="rId8" w:type="first"/>
          <w:footerReference r:id="rId10" w:type="first"/>
          <w:headerReference r:id="rId7" w:type="default"/>
          <w:footerReference r:id="rId9" w:type="default"/>
          <w:pgSz w:w="11850" w:h="16783"/>
          <w:pgMar w:top="1440" w:right="1077" w:bottom="1440" w:left="1247" w:header="851" w:footer="992" w:gutter="0"/>
          <w:pgNumType w:start="1"/>
          <w:cols w:space="720" w:num="1"/>
          <w:titlePg/>
          <w:docGrid w:linePitch="312" w:charSpace="0"/>
        </w:sectPr>
      </w:pPr>
      <w:r>
        <w:rPr>
          <w:rFonts w:hint="eastAsia" w:ascii="宋体" w:hAnsi="宋体" w:cs="宋体"/>
          <w:color w:val="000000" w:themeColor="text1"/>
          <w:szCs w:val="30"/>
          <w:highlight w:val="none"/>
          <w14:textFill>
            <w14:solidFill>
              <w14:schemeClr w14:val="tx1"/>
            </w14:solidFill>
          </w14:textFill>
        </w:rPr>
        <w:fldChar w:fldCharType="end"/>
      </w:r>
    </w:p>
    <w:p>
      <w:pPr>
        <w:pStyle w:val="2"/>
        <w:spacing w:line="400" w:lineRule="exact"/>
        <w:rPr>
          <w:rFonts w:ascii="宋体" w:hAnsi="宋体" w:eastAsia="宋体"/>
          <w:color w:val="000000" w:themeColor="text1"/>
          <w:highlight w:val="none"/>
          <w14:textFill>
            <w14:solidFill>
              <w14:schemeClr w14:val="tx1"/>
            </w14:solidFill>
          </w14:textFill>
        </w:rPr>
      </w:pPr>
      <w:bookmarkStart w:id="4" w:name="_Toc11171"/>
      <w:r>
        <w:rPr>
          <w:rFonts w:hint="eastAsia" w:ascii="宋体" w:hAnsi="宋体" w:eastAsia="宋体"/>
          <w:color w:val="000000" w:themeColor="text1"/>
          <w:highlight w:val="none"/>
          <w14:textFill>
            <w14:solidFill>
              <w14:schemeClr w14:val="tx1"/>
            </w14:solidFill>
          </w14:textFill>
        </w:rPr>
        <w:t xml:space="preserve">第一章  </w:t>
      </w:r>
      <w:bookmarkEnd w:id="2"/>
      <w:bookmarkEnd w:id="3"/>
      <w:bookmarkEnd w:id="4"/>
      <w:r>
        <w:rPr>
          <w:rFonts w:hint="eastAsia" w:ascii="宋体" w:hAnsi="宋体" w:eastAsia="宋体"/>
          <w:color w:val="000000" w:themeColor="text1"/>
          <w:highlight w:val="none"/>
          <w14:textFill>
            <w14:solidFill>
              <w14:schemeClr w14:val="tx1"/>
            </w14:solidFill>
          </w14:textFill>
        </w:rPr>
        <w:t>询比公告</w:t>
      </w:r>
    </w:p>
    <w:p>
      <w:pPr>
        <w:spacing w:line="360" w:lineRule="auto"/>
        <w:jc w:val="center"/>
        <w:rPr>
          <w:rFonts w:ascii="宋体" w:hAnsi="宋体"/>
          <w:bCs/>
          <w:color w:val="000000" w:themeColor="text1"/>
          <w:sz w:val="32"/>
          <w:szCs w:val="32"/>
          <w:highlight w:val="none"/>
          <w14:textFill>
            <w14:solidFill>
              <w14:schemeClr w14:val="tx1"/>
            </w14:solidFill>
          </w14:textFill>
        </w:rPr>
      </w:pPr>
      <w:bookmarkStart w:id="5" w:name="_Toc90104554"/>
      <w:bookmarkStart w:id="6" w:name="_Toc90106641"/>
      <w:bookmarkStart w:id="7" w:name="_Toc90105261"/>
      <w:bookmarkStart w:id="8" w:name="_Toc90105449"/>
      <w:bookmarkStart w:id="9" w:name="_Toc90105072"/>
      <w:bookmarkStart w:id="10" w:name="_Toc89848282"/>
      <w:bookmarkStart w:id="11" w:name="_Toc90105822"/>
      <w:bookmarkStart w:id="12" w:name="_Toc90106184"/>
      <w:bookmarkStart w:id="13" w:name="_Toc90106822"/>
      <w:bookmarkStart w:id="14" w:name="_Toc92015764"/>
      <w:bookmarkStart w:id="15" w:name="_Toc90106003"/>
      <w:bookmarkStart w:id="16" w:name="_Toc90105636"/>
      <w:r>
        <w:rPr>
          <w:rFonts w:hint="eastAsia" w:ascii="宋体" w:hAnsi="宋体" w:cs="宋体"/>
          <w:color w:val="000000" w:themeColor="text1"/>
          <w:sz w:val="32"/>
          <w:szCs w:val="32"/>
          <w:highlight w:val="none"/>
          <w14:textFill>
            <w14:solidFill>
              <w14:schemeClr w14:val="tx1"/>
            </w14:solidFill>
          </w14:textFill>
        </w:rPr>
        <w:t>2019年驿达公司商业氛围营造及广告宣传制作项目询比公告</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本采购项目“2019年驿达公司商业氛围营造及广告宣传制作项目”已由安徽省驿达高速公路服务区经营管理有限公司批准实施,采购人为安徽省驿达高速公路服务区经营管理有限公司。现对“2019年驿达公司商业氛围营造及广告宣传制作项目”进行公开询比采购，欢迎符合条件的竞标人参加。</w:t>
      </w:r>
    </w:p>
    <w:p>
      <w:pPr>
        <w:widowControl/>
        <w:adjustRightInd w:val="0"/>
        <w:snapToGrid w:val="0"/>
        <w:spacing w:line="360" w:lineRule="auto"/>
        <w:ind w:firstLine="643" w:firstLineChars="20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一、项目概况</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t>1</w:t>
      </w:r>
      <w:r>
        <w:rPr>
          <w:rFonts w:hint="eastAsia" w:ascii="仿宋" w:hAnsi="仿宋" w:eastAsia="仿宋" w:cs="仿宋"/>
          <w:color w:val="000000" w:themeColor="text1"/>
          <w:kern w:val="0"/>
          <w:sz w:val="32"/>
          <w:szCs w:val="32"/>
          <w:highlight w:val="none"/>
          <w14:textFill>
            <w14:solidFill>
              <w14:schemeClr w14:val="tx1"/>
            </w14:solidFill>
          </w14:textFill>
        </w:rPr>
        <w:t>.项目名称：</w:t>
      </w:r>
      <w:r>
        <w:rPr>
          <w:rFonts w:hint="eastAsia" w:ascii="仿宋" w:hAnsi="仿宋" w:eastAsia="仿宋" w:cs="仿宋"/>
          <w:color w:val="000000" w:themeColor="text1"/>
          <w:kern w:val="0"/>
          <w:sz w:val="32"/>
          <w:szCs w:val="32"/>
          <w:highlight w:val="none"/>
          <w14:textFill>
            <w14:solidFill>
              <w14:schemeClr w14:val="tx1"/>
            </w14:solidFill>
          </w14:textFill>
        </w:rPr>
        <w:t>2019年驿达公司商业氛围营造及广告宣传制作项目</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t>2</w:t>
      </w:r>
      <w:r>
        <w:rPr>
          <w:rFonts w:hint="eastAsia" w:ascii="仿宋" w:hAnsi="仿宋" w:eastAsia="仿宋" w:cs="仿宋"/>
          <w:color w:val="000000" w:themeColor="text1"/>
          <w:kern w:val="0"/>
          <w:sz w:val="32"/>
          <w:szCs w:val="32"/>
          <w:highlight w:val="none"/>
          <w14:textFill>
            <w14:solidFill>
              <w14:schemeClr w14:val="tx1"/>
            </w14:solidFill>
          </w14:textFill>
        </w:rPr>
        <w:t>.项目地点：</w:t>
      </w:r>
      <w:r>
        <w:rPr>
          <w:rFonts w:hint="eastAsia" w:ascii="仿宋" w:hAnsi="仿宋" w:eastAsia="仿宋" w:cs="仿宋"/>
          <w:color w:val="000000" w:themeColor="text1"/>
          <w:kern w:val="0"/>
          <w:sz w:val="32"/>
          <w:szCs w:val="32"/>
          <w:highlight w:val="none"/>
          <w14:textFill>
            <w14:solidFill>
              <w14:schemeClr w14:val="tx1"/>
            </w14:solidFill>
          </w14:textFill>
        </w:rPr>
        <w:t>龙门寺、新桥、福山、肥东、丰乐、八公山、吴圩、西桥、清溪共9对</w:t>
      </w:r>
      <w:r>
        <w:rPr>
          <w:rFonts w:ascii="仿宋" w:hAnsi="仿宋" w:eastAsia="仿宋" w:cs="仿宋"/>
          <w:color w:val="000000" w:themeColor="text1"/>
          <w:kern w:val="0"/>
          <w:sz w:val="32"/>
          <w:szCs w:val="32"/>
          <w:highlight w:val="none"/>
          <w14:textFill>
            <w14:solidFill>
              <w14:schemeClr w14:val="tx1"/>
            </w14:solidFill>
          </w14:textFill>
        </w:rPr>
        <w:t>服务区</w:t>
      </w:r>
      <w:r>
        <w:rPr>
          <w:rFonts w:hint="eastAsia" w:ascii="仿宋" w:hAnsi="仿宋" w:eastAsia="仿宋" w:cs="仿宋"/>
          <w:color w:val="000000" w:themeColor="text1"/>
          <w:kern w:val="0"/>
          <w:sz w:val="32"/>
          <w:szCs w:val="32"/>
          <w:highlight w:val="none"/>
          <w14:textFill>
            <w14:solidFill>
              <w14:schemeClr w14:val="tx1"/>
            </w14:solidFill>
          </w14:textFill>
        </w:rPr>
        <w:t>。</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t>3</w:t>
      </w:r>
      <w:r>
        <w:rPr>
          <w:rFonts w:hint="eastAsia" w:ascii="仿宋" w:hAnsi="仿宋" w:eastAsia="仿宋" w:cs="仿宋"/>
          <w:color w:val="000000" w:themeColor="text1"/>
          <w:kern w:val="0"/>
          <w:sz w:val="32"/>
          <w:szCs w:val="32"/>
          <w:highlight w:val="none"/>
          <w14:textFill>
            <w14:solidFill>
              <w14:schemeClr w14:val="tx1"/>
            </w14:solidFill>
          </w14:textFill>
        </w:rPr>
        <w:t>.建设单位:安徽省驿达高速公路服务区经营管理有限公司</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t>4</w:t>
      </w:r>
      <w:r>
        <w:rPr>
          <w:rFonts w:hint="eastAsia" w:ascii="仿宋" w:hAnsi="仿宋" w:eastAsia="仿宋" w:cs="仿宋"/>
          <w:color w:val="000000" w:themeColor="text1"/>
          <w:kern w:val="0"/>
          <w:sz w:val="32"/>
          <w:szCs w:val="32"/>
          <w:highlight w:val="none"/>
          <w14:textFill>
            <w14:solidFill>
              <w14:schemeClr w14:val="tx1"/>
            </w14:solidFill>
          </w14:textFill>
        </w:rPr>
        <w:t>.资金来源：业主自筹</w:t>
      </w:r>
    </w:p>
    <w:p>
      <w:pPr>
        <w:widowControl/>
        <w:adjustRightInd w:val="0"/>
        <w:snapToGrid w:val="0"/>
        <w:spacing w:line="360" w:lineRule="auto"/>
        <w:ind w:firstLine="640" w:firstLineChars="200"/>
        <w:rPr>
          <w:rFonts w:ascii="仿宋" w:hAnsi="仿宋" w:eastAsia="仿宋" w:cs="仿宋_GB2312"/>
          <w:color w:val="000000" w:themeColor="text1"/>
          <w:sz w:val="32"/>
          <w:szCs w:val="32"/>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t>5</w:t>
      </w:r>
      <w:r>
        <w:rPr>
          <w:rFonts w:hint="eastAsia" w:ascii="仿宋" w:hAnsi="仿宋" w:eastAsia="仿宋" w:cs="仿宋"/>
          <w:color w:val="000000" w:themeColor="text1"/>
          <w:kern w:val="0"/>
          <w:sz w:val="32"/>
          <w:szCs w:val="32"/>
          <w:highlight w:val="none"/>
          <w14:textFill>
            <w14:solidFill>
              <w14:schemeClr w14:val="tx1"/>
            </w14:solidFill>
          </w14:textFill>
        </w:rPr>
        <w:t>.项目概况：</w:t>
      </w:r>
      <w:r>
        <w:rPr>
          <w:rFonts w:hint="eastAsia" w:ascii="仿宋_GB2312" w:hAnsi="仿宋_GB2312" w:eastAsia="仿宋_GB2312" w:cs="仿宋_GB2312"/>
          <w:color w:val="000000" w:themeColor="text1"/>
          <w:sz w:val="32"/>
          <w:szCs w:val="32"/>
          <w:highlight w:val="none"/>
          <w14:textFill>
            <w14:solidFill>
              <w14:schemeClr w14:val="tx1"/>
            </w14:solidFill>
          </w14:textFill>
        </w:rPr>
        <w:t>为提升服务区门店形象，营造门店经营氛围，</w:t>
      </w:r>
      <w:r>
        <w:rPr>
          <w:rFonts w:hint="eastAsia" w:ascii="仿宋" w:hAnsi="仿宋" w:eastAsia="仿宋" w:cs="仿宋_GB2312"/>
          <w:color w:val="000000" w:themeColor="text1"/>
          <w:sz w:val="32"/>
          <w:szCs w:val="32"/>
          <w:highlight w:val="none"/>
          <w14:textFill>
            <w14:solidFill>
              <w14:schemeClr w14:val="tx1"/>
            </w14:solidFill>
          </w14:textFill>
        </w:rPr>
        <w:t>在服务区便利店实施氛围营造和广告画面制作。</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t>6</w:t>
      </w:r>
      <w:r>
        <w:rPr>
          <w:rFonts w:hint="eastAsia" w:ascii="仿宋" w:hAnsi="仿宋" w:eastAsia="仿宋" w:cs="仿宋"/>
          <w:color w:val="000000" w:themeColor="text1"/>
          <w:kern w:val="0"/>
          <w:sz w:val="32"/>
          <w:szCs w:val="32"/>
          <w:highlight w:val="none"/>
          <w14:textFill>
            <w14:solidFill>
              <w14:schemeClr w14:val="tx1"/>
            </w14:solidFill>
          </w14:textFill>
        </w:rPr>
        <w:t>.项目概算：25万元</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t>7</w:t>
      </w:r>
      <w:r>
        <w:rPr>
          <w:rFonts w:hint="eastAsia" w:ascii="仿宋" w:hAnsi="仿宋" w:eastAsia="仿宋" w:cs="仿宋"/>
          <w:color w:val="000000" w:themeColor="text1"/>
          <w:kern w:val="0"/>
          <w:sz w:val="32"/>
          <w:szCs w:val="32"/>
          <w:highlight w:val="none"/>
          <w14:textFill>
            <w14:solidFill>
              <w14:schemeClr w14:val="tx1"/>
            </w14:solidFill>
          </w14:textFill>
        </w:rPr>
        <w:t>.采购类别：货物类</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t>8</w:t>
      </w:r>
      <w:r>
        <w:rPr>
          <w:rFonts w:hint="eastAsia" w:ascii="仿宋" w:hAnsi="仿宋" w:eastAsia="仿宋" w:cs="仿宋"/>
          <w:color w:val="000000" w:themeColor="text1"/>
          <w:kern w:val="0"/>
          <w:sz w:val="32"/>
          <w:szCs w:val="32"/>
          <w:highlight w:val="none"/>
          <w14:textFill>
            <w14:solidFill>
              <w14:schemeClr w14:val="tx1"/>
            </w14:solidFill>
          </w14:textFill>
        </w:rPr>
        <w:t>.标段划分：本项目共1个标段</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ascii="仿宋" w:hAnsi="仿宋" w:eastAsia="仿宋" w:cs="仿宋"/>
          <w:color w:val="000000" w:themeColor="text1"/>
          <w:kern w:val="0"/>
          <w:sz w:val="32"/>
          <w:szCs w:val="32"/>
          <w:highlight w:val="none"/>
          <w14:textFill>
            <w14:solidFill>
              <w14:schemeClr w14:val="tx1"/>
            </w14:solidFill>
          </w14:textFill>
        </w:rPr>
        <w:t>9</w:t>
      </w:r>
      <w:r>
        <w:rPr>
          <w:rFonts w:hint="eastAsia" w:ascii="仿宋" w:hAnsi="仿宋" w:eastAsia="仿宋" w:cs="仿宋"/>
          <w:color w:val="000000" w:themeColor="text1"/>
          <w:kern w:val="0"/>
          <w:sz w:val="32"/>
          <w:szCs w:val="32"/>
          <w:highlight w:val="none"/>
          <w14:textFill>
            <w14:solidFill>
              <w14:schemeClr w14:val="tx1"/>
            </w14:solidFill>
          </w14:textFill>
        </w:rPr>
        <w:t>.</w:t>
      </w:r>
      <w:r>
        <w:rPr>
          <w:rFonts w:hint="eastAsia" w:ascii="仿宋" w:hAnsi="仿宋" w:eastAsia="仿宋" w:cs="仿宋"/>
          <w:color w:val="000000" w:themeColor="text1"/>
          <w:kern w:val="0"/>
          <w:sz w:val="32"/>
          <w:szCs w:val="32"/>
          <w:highlight w:val="none"/>
          <w14:textFill>
            <w14:solidFill>
              <w14:schemeClr w14:val="tx1"/>
            </w14:solidFill>
          </w14:textFill>
        </w:rPr>
        <w:t>服务周期：</w:t>
      </w:r>
      <w:r>
        <w:rPr>
          <w:rFonts w:ascii="仿宋" w:hAnsi="仿宋" w:eastAsia="仿宋" w:cs="仿宋"/>
          <w:color w:val="000000" w:themeColor="text1"/>
          <w:kern w:val="0"/>
          <w:sz w:val="32"/>
          <w:szCs w:val="32"/>
          <w:highlight w:val="none"/>
          <w14:textFill>
            <w14:solidFill>
              <w14:schemeClr w14:val="tx1"/>
            </w14:solidFill>
          </w14:textFill>
        </w:rPr>
        <w:t>12</w:t>
      </w:r>
      <w:r>
        <w:rPr>
          <w:rFonts w:hint="eastAsia" w:ascii="仿宋" w:hAnsi="仿宋" w:eastAsia="仿宋" w:cs="仿宋"/>
          <w:color w:val="000000" w:themeColor="text1"/>
          <w:kern w:val="0"/>
          <w:sz w:val="32"/>
          <w:szCs w:val="32"/>
          <w:highlight w:val="none"/>
          <w14:textFill>
            <w14:solidFill>
              <w14:schemeClr w14:val="tx1"/>
            </w14:solidFill>
          </w14:textFill>
        </w:rPr>
        <w:t>个</w:t>
      </w:r>
      <w:r>
        <w:rPr>
          <w:rFonts w:ascii="仿宋" w:hAnsi="仿宋" w:eastAsia="仿宋" w:cs="仿宋"/>
          <w:color w:val="000000" w:themeColor="text1"/>
          <w:kern w:val="0"/>
          <w:sz w:val="32"/>
          <w:szCs w:val="32"/>
          <w:highlight w:val="none"/>
          <w14:textFill>
            <w14:solidFill>
              <w14:schemeClr w14:val="tx1"/>
            </w14:solidFill>
          </w14:textFill>
        </w:rPr>
        <w:t>月</w:t>
      </w:r>
      <w:r>
        <w:rPr>
          <w:rFonts w:hint="eastAsia" w:ascii="仿宋" w:hAnsi="仿宋" w:eastAsia="仿宋" w:cs="仿宋"/>
          <w:color w:val="000000" w:themeColor="text1"/>
          <w:kern w:val="0"/>
          <w:sz w:val="32"/>
          <w:szCs w:val="32"/>
          <w:highlight w:val="none"/>
          <w14:textFill>
            <w14:solidFill>
              <w14:schemeClr w14:val="tx1"/>
            </w14:solidFill>
          </w14:textFill>
        </w:rPr>
        <w:t>（每对服务区暑运、中秋国庆、春节、五</w:t>
      </w:r>
      <w:r>
        <w:rPr>
          <w:rFonts w:ascii="仿宋" w:hAnsi="仿宋" w:eastAsia="仿宋" w:cs="仿宋"/>
          <w:color w:val="000000" w:themeColor="text1"/>
          <w:kern w:val="0"/>
          <w:sz w:val="32"/>
          <w:szCs w:val="32"/>
          <w:highlight w:val="none"/>
          <w14:textFill>
            <w14:solidFill>
              <w14:schemeClr w14:val="tx1"/>
            </w14:solidFill>
          </w14:textFill>
        </w:rPr>
        <w:t>一、端午</w:t>
      </w:r>
      <w:r>
        <w:rPr>
          <w:rFonts w:hint="eastAsia" w:ascii="仿宋" w:hAnsi="仿宋" w:eastAsia="仿宋" w:cs="仿宋"/>
          <w:color w:val="000000" w:themeColor="text1"/>
          <w:kern w:val="0"/>
          <w:sz w:val="32"/>
          <w:szCs w:val="32"/>
          <w:highlight w:val="none"/>
          <w14:textFill>
            <w14:solidFill>
              <w14:schemeClr w14:val="tx1"/>
            </w14:solidFill>
          </w14:textFill>
        </w:rPr>
        <w:t>各1次现场布置，共</w:t>
      </w:r>
      <w:r>
        <w:rPr>
          <w:rFonts w:ascii="仿宋" w:hAnsi="仿宋" w:eastAsia="仿宋" w:cs="仿宋"/>
          <w:color w:val="000000" w:themeColor="text1"/>
          <w:kern w:val="0"/>
          <w:sz w:val="32"/>
          <w:szCs w:val="32"/>
          <w:highlight w:val="none"/>
          <w14:textFill>
            <w14:solidFill>
              <w14:schemeClr w14:val="tx1"/>
            </w14:solidFill>
          </w14:textFill>
        </w:rPr>
        <w:t>5</w:t>
      </w:r>
      <w:r>
        <w:rPr>
          <w:rFonts w:hint="eastAsia" w:ascii="仿宋" w:hAnsi="仿宋" w:eastAsia="仿宋" w:cs="仿宋"/>
          <w:color w:val="000000" w:themeColor="text1"/>
          <w:kern w:val="0"/>
          <w:sz w:val="32"/>
          <w:szCs w:val="32"/>
          <w:highlight w:val="none"/>
          <w14:textFill>
            <w14:solidFill>
              <w14:schemeClr w14:val="tx1"/>
            </w14:solidFill>
          </w14:textFill>
        </w:rPr>
        <w:t>次）。</w:t>
      </w:r>
    </w:p>
    <w:p>
      <w:pPr>
        <w:tabs>
          <w:tab w:val="left" w:pos="2300"/>
          <w:tab w:val="left" w:pos="5660"/>
        </w:tabs>
        <w:autoSpaceDE w:val="0"/>
        <w:autoSpaceDN w:val="0"/>
        <w:adjustRightInd w:val="0"/>
        <w:spacing w:line="360" w:lineRule="auto"/>
        <w:ind w:firstLine="480"/>
        <w:jc w:val="both"/>
        <w:rPr>
          <w:rFonts w:ascii="仿宋" w:hAnsi="仿宋" w:eastAsia="仿宋" w:cs="仿宋"/>
          <w:b/>
          <w:bCs/>
          <w:color w:val="000000" w:themeColor="text1"/>
          <w:sz w:val="32"/>
          <w:szCs w:val="32"/>
          <w:highlight w:val="none"/>
          <w14:textFill>
            <w14:solidFill>
              <w14:schemeClr w14:val="tx1"/>
            </w14:solidFill>
          </w14:textFill>
        </w:rPr>
      </w:pPr>
    </w:p>
    <w:p>
      <w:pPr>
        <w:tabs>
          <w:tab w:val="left" w:pos="2300"/>
          <w:tab w:val="left" w:pos="5660"/>
        </w:tabs>
        <w:autoSpaceDE w:val="0"/>
        <w:autoSpaceDN w:val="0"/>
        <w:adjustRightInd w:val="0"/>
        <w:spacing w:line="360" w:lineRule="auto"/>
        <w:ind w:firstLine="480"/>
        <w:jc w:val="both"/>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二、资格要求</w:t>
      </w:r>
    </w:p>
    <w:p>
      <w:pPr>
        <w:pStyle w:val="27"/>
        <w:spacing w:before="0" w:beforeAutospacing="0" w:after="0" w:afterAutospacing="0" w:line="360" w:lineRule="auto"/>
        <w:jc w:val="both"/>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   1.资质要求：独立法人资格，</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营业执照应包含</w:t>
      </w:r>
      <w:r>
        <w:rPr>
          <w:rFonts w:hint="eastAsia" w:ascii="仿宋" w:hAnsi="仿宋" w:eastAsia="仿宋" w:cs="仿宋"/>
          <w:color w:val="000000" w:themeColor="text1"/>
          <w:sz w:val="32"/>
          <w:szCs w:val="32"/>
          <w:highlight w:val="none"/>
          <w14:textFill>
            <w14:solidFill>
              <w14:schemeClr w14:val="tx1"/>
            </w14:solidFill>
          </w14:textFill>
        </w:rPr>
        <w:t>广告设计及制作</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经营范围。</w:t>
      </w:r>
    </w:p>
    <w:p>
      <w:pPr>
        <w:tabs>
          <w:tab w:val="left" w:pos="2300"/>
          <w:tab w:val="left" w:pos="5660"/>
        </w:tabs>
        <w:autoSpaceDE w:val="0"/>
        <w:autoSpaceDN w:val="0"/>
        <w:adjustRightInd w:val="0"/>
        <w:spacing w:line="360" w:lineRule="auto"/>
        <w:ind w:firstLine="480"/>
        <w:rPr>
          <w:rFonts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2.业绩</w:t>
      </w:r>
      <w:r>
        <w:rPr>
          <w:rFonts w:ascii="仿宋" w:hAnsi="仿宋" w:eastAsia="仿宋" w:cs="仿宋"/>
          <w:color w:val="000000" w:themeColor="text1"/>
          <w:sz w:val="32"/>
          <w:szCs w:val="32"/>
          <w:highlight w:val="none"/>
          <w14:textFill>
            <w14:solidFill>
              <w14:schemeClr w14:val="tx1"/>
            </w14:solidFill>
          </w14:textFill>
        </w:rPr>
        <w:t>要求：</w:t>
      </w:r>
      <w:r>
        <w:rPr>
          <w:rFonts w:hint="eastAsia" w:ascii="仿宋" w:hAnsi="仿宋" w:eastAsia="仿宋" w:cs="宋体"/>
          <w:color w:val="000000" w:themeColor="text1"/>
          <w:sz w:val="32"/>
          <w:szCs w:val="32"/>
          <w:highlight w:val="none"/>
          <w14:textFill>
            <w14:solidFill>
              <w14:schemeClr w14:val="tx1"/>
            </w14:solidFill>
          </w14:textFill>
        </w:rPr>
        <w:t>近三年（2016年1月1日至今）独立完成</w:t>
      </w:r>
      <w:r>
        <w:rPr>
          <w:rFonts w:ascii="仿宋" w:hAnsi="仿宋" w:eastAsia="仿宋" w:cs="宋体"/>
          <w:color w:val="000000" w:themeColor="text1"/>
          <w:sz w:val="32"/>
          <w:szCs w:val="32"/>
          <w:highlight w:val="none"/>
          <w14:textFill>
            <w14:solidFill>
              <w14:schemeClr w14:val="tx1"/>
            </w14:solidFill>
          </w14:textFill>
        </w:rPr>
        <w:t>过</w:t>
      </w:r>
      <w:r>
        <w:rPr>
          <w:rFonts w:hint="eastAsia" w:ascii="仿宋" w:hAnsi="仿宋" w:eastAsia="仿宋" w:cs="宋体"/>
          <w:color w:val="000000" w:themeColor="text1"/>
          <w:sz w:val="32"/>
          <w:szCs w:val="32"/>
          <w:highlight w:val="none"/>
          <w14:textFill>
            <w14:solidFill>
              <w14:schemeClr w14:val="tx1"/>
            </w14:solidFill>
          </w14:textFill>
        </w:rPr>
        <w:t>一个合同金额不少于20万元的</w:t>
      </w:r>
      <w:r>
        <w:rPr>
          <w:rFonts w:hint="eastAsia" w:ascii="仿宋" w:hAnsi="仿宋" w:eastAsia="仿宋" w:cs="仿宋"/>
          <w:color w:val="000000" w:themeColor="text1"/>
          <w:sz w:val="32"/>
          <w:szCs w:val="32"/>
          <w:highlight w:val="none"/>
          <w14:textFill>
            <w14:solidFill>
              <w14:schemeClr w14:val="tx1"/>
            </w14:solidFill>
          </w14:textFill>
        </w:rPr>
        <w:t>广告画面宣传制作及安装项目</w:t>
      </w:r>
      <w:r>
        <w:rPr>
          <w:rFonts w:hint="eastAsia" w:ascii="仿宋" w:hAnsi="仿宋" w:eastAsia="仿宋" w:cs="宋体"/>
          <w:color w:val="000000" w:themeColor="text1"/>
          <w:sz w:val="32"/>
          <w:szCs w:val="32"/>
          <w:highlight w:val="none"/>
          <w14:textFill>
            <w14:solidFill>
              <w14:schemeClr w14:val="tx1"/>
            </w14:solidFill>
          </w14:textFill>
        </w:rPr>
        <w:t>(提供业绩的合同协议书复印件，时间以合同协议书的签订时间为准)。</w:t>
      </w:r>
    </w:p>
    <w:p>
      <w:pPr>
        <w:tabs>
          <w:tab w:val="left" w:pos="2300"/>
          <w:tab w:val="left" w:pos="5660"/>
        </w:tabs>
        <w:autoSpaceDE w:val="0"/>
        <w:autoSpaceDN w:val="0"/>
        <w:adjustRightInd w:val="0"/>
        <w:spacing w:line="360" w:lineRule="auto"/>
        <w:ind w:firstLine="48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3.信誉要求:没有在“信用中国”网站。(http://www.creditchina.gov.cn)中被列入失信被执行人名单。</w:t>
      </w:r>
    </w:p>
    <w:p>
      <w:pPr>
        <w:tabs>
          <w:tab w:val="left" w:pos="2300"/>
          <w:tab w:val="left" w:pos="5660"/>
        </w:tabs>
        <w:autoSpaceDE w:val="0"/>
        <w:autoSpaceDN w:val="0"/>
        <w:adjustRightInd w:val="0"/>
        <w:spacing w:line="360" w:lineRule="auto"/>
        <w:ind w:firstLine="48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4.单位负责人为同一人或者存在控股、管理关系的不同单位,不得参加同一标包或者未划分标包的同一采购项目投标。</w:t>
      </w:r>
    </w:p>
    <w:p>
      <w:pPr>
        <w:tabs>
          <w:tab w:val="left" w:pos="2300"/>
          <w:tab w:val="left" w:pos="5660"/>
        </w:tabs>
        <w:autoSpaceDE w:val="0"/>
        <w:autoSpaceDN w:val="0"/>
        <w:adjustRightInd w:val="0"/>
        <w:spacing w:line="360" w:lineRule="auto"/>
        <w:ind w:firstLine="48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5.本次采购不接受联合体投标。</w:t>
      </w:r>
    </w:p>
    <w:p>
      <w:pPr>
        <w:tabs>
          <w:tab w:val="left" w:pos="2300"/>
          <w:tab w:val="left" w:pos="5660"/>
        </w:tabs>
        <w:autoSpaceDE w:val="0"/>
        <w:autoSpaceDN w:val="0"/>
        <w:adjustRightInd w:val="0"/>
        <w:spacing w:line="360" w:lineRule="auto"/>
        <w:ind w:firstLine="48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三、询比文件获取时间及方式</w:t>
      </w:r>
    </w:p>
    <w:p>
      <w:pPr>
        <w:spacing w:line="360" w:lineRule="auto"/>
        <w:ind w:firstLine="640" w:firstLineChars="20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凡有意向参加本项目的竞标人，可在安徽省驿达高速公路服务区经营管理有限公司网站自行下载询比文件。</w:t>
      </w:r>
    </w:p>
    <w:p>
      <w:pPr>
        <w:tabs>
          <w:tab w:val="left" w:pos="2300"/>
          <w:tab w:val="left" w:pos="5660"/>
        </w:tabs>
        <w:autoSpaceDE w:val="0"/>
        <w:autoSpaceDN w:val="0"/>
        <w:adjustRightInd w:val="0"/>
        <w:spacing w:line="360" w:lineRule="auto"/>
        <w:ind w:firstLine="48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四、开标时间及地点</w:t>
      </w:r>
    </w:p>
    <w:p>
      <w:pPr>
        <w:tabs>
          <w:tab w:val="left" w:pos="2300"/>
          <w:tab w:val="left" w:pos="5660"/>
        </w:tabs>
        <w:autoSpaceDE w:val="0"/>
        <w:autoSpaceDN w:val="0"/>
        <w:adjustRightInd w:val="0"/>
        <w:spacing w:line="360" w:lineRule="auto"/>
        <w:ind w:firstLine="48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1.开标时间</w:t>
      </w:r>
      <w:r>
        <w:rPr>
          <w:rFonts w:hint="eastAsia" w:ascii="仿宋" w:hAnsi="仿宋" w:eastAsia="仿宋" w:cs="仿宋"/>
          <w:color w:val="000000" w:themeColor="text1"/>
          <w:sz w:val="32"/>
          <w:szCs w:val="32"/>
          <w:highlight w:val="none"/>
          <w14:textFill>
            <w14:solidFill>
              <w14:schemeClr w14:val="tx1"/>
            </w14:solidFill>
          </w14:textFill>
        </w:rPr>
        <w:t>：201</w:t>
      </w:r>
      <w:r>
        <w:rPr>
          <w:rFonts w:ascii="仿宋" w:hAnsi="仿宋" w:eastAsia="仿宋" w:cs="仿宋"/>
          <w:color w:val="000000" w:themeColor="text1"/>
          <w:sz w:val="32"/>
          <w:szCs w:val="32"/>
          <w:highlight w:val="none"/>
          <w14:textFill>
            <w14:solidFill>
              <w14:schemeClr w14:val="tx1"/>
            </w14:solidFill>
          </w14:textFill>
        </w:rPr>
        <w:t>9</w:t>
      </w:r>
      <w:r>
        <w:rPr>
          <w:rFonts w:hint="eastAsia" w:ascii="仿宋" w:hAnsi="仿宋" w:eastAsia="仿宋" w:cs="仿宋"/>
          <w:color w:val="000000" w:themeColor="text1"/>
          <w:sz w:val="32"/>
          <w:szCs w:val="32"/>
          <w:highlight w:val="none"/>
          <w14:textFill>
            <w14:solidFill>
              <w14:schemeClr w14:val="tx1"/>
            </w14:solidFill>
          </w14:textFill>
        </w:rPr>
        <w:t>年</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t>月</w:t>
      </w:r>
      <w:r>
        <w:rPr>
          <w:rFonts w:hint="eastAsia" w:ascii="仿宋" w:hAnsi="仿宋" w:eastAsia="仿宋" w:cs="仿宋"/>
          <w:color w:val="000000" w:themeColor="text1"/>
          <w:sz w:val="32"/>
          <w:szCs w:val="32"/>
          <w:highlight w:val="none"/>
          <w:lang w:val="en-US" w:eastAsia="zh-CN"/>
          <w14:textFill>
            <w14:solidFill>
              <w14:schemeClr w14:val="tx1"/>
            </w14:solidFill>
          </w14:textFill>
        </w:rPr>
        <w:t>30</w:t>
      </w:r>
      <w:r>
        <w:rPr>
          <w:rFonts w:hint="eastAsia" w:ascii="仿宋" w:hAnsi="仿宋" w:eastAsia="仿宋" w:cs="仿宋"/>
          <w:color w:val="000000" w:themeColor="text1"/>
          <w:sz w:val="32"/>
          <w:szCs w:val="32"/>
          <w:highlight w:val="none"/>
          <w14:textFill>
            <w14:solidFill>
              <w14:schemeClr w14:val="tx1"/>
            </w14:solidFill>
          </w14:textFill>
        </w:rPr>
        <w:t>日上午</w:t>
      </w:r>
      <w:r>
        <w:rPr>
          <w:rFonts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0:</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0。</w:t>
      </w:r>
    </w:p>
    <w:p>
      <w:pPr>
        <w:tabs>
          <w:tab w:val="left" w:pos="2300"/>
          <w:tab w:val="left" w:pos="5660"/>
        </w:tabs>
        <w:autoSpaceDE w:val="0"/>
        <w:autoSpaceDN w:val="0"/>
        <w:adjustRightInd w:val="0"/>
        <w:spacing w:line="360" w:lineRule="auto"/>
        <w:ind w:firstLine="48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2.开标地点：</w:t>
      </w:r>
      <w:r>
        <w:rPr>
          <w:rFonts w:hint="eastAsia" w:ascii="仿宋" w:hAnsi="仿宋" w:eastAsia="仿宋" w:cs="仿宋"/>
          <w:color w:val="000000" w:themeColor="text1"/>
          <w:kern w:val="0"/>
          <w:sz w:val="32"/>
          <w:szCs w:val="32"/>
          <w:highlight w:val="none"/>
          <w14:textFill>
            <w14:solidFill>
              <w14:schemeClr w14:val="tx1"/>
            </w14:solidFill>
          </w14:textFill>
        </w:rPr>
        <w:t>安徽省驿达高速公路服务区经营管理有限公司</w:t>
      </w:r>
      <w:r>
        <w:rPr>
          <w:rFonts w:ascii="仿宋" w:hAnsi="仿宋" w:eastAsia="仿宋" w:cs="仿宋"/>
          <w:color w:val="000000" w:themeColor="text1"/>
          <w:kern w:val="0"/>
          <w:sz w:val="32"/>
          <w:szCs w:val="32"/>
          <w:highlight w:val="none"/>
          <w14:textFill>
            <w14:solidFill>
              <w14:schemeClr w14:val="tx1"/>
            </w14:solidFill>
          </w14:textFill>
        </w:rPr>
        <w:t>一楼会议室</w:t>
      </w:r>
      <w:r>
        <w:rPr>
          <w:rFonts w:hint="eastAsia" w:ascii="仿宋" w:hAnsi="仿宋" w:eastAsia="仿宋" w:cs="仿宋"/>
          <w:color w:val="000000" w:themeColor="text1"/>
          <w:kern w:val="0"/>
          <w:sz w:val="32"/>
          <w:szCs w:val="32"/>
          <w:highlight w:val="none"/>
          <w14:textFill>
            <w14:solidFill>
              <w14:schemeClr w14:val="tx1"/>
            </w14:solidFill>
          </w14:textFill>
        </w:rPr>
        <w:t>。</w:t>
      </w:r>
    </w:p>
    <w:p>
      <w:pPr>
        <w:tabs>
          <w:tab w:val="left" w:pos="2300"/>
          <w:tab w:val="left" w:pos="5660"/>
        </w:tabs>
        <w:autoSpaceDE w:val="0"/>
        <w:autoSpaceDN w:val="0"/>
        <w:adjustRightInd w:val="0"/>
        <w:spacing w:line="360" w:lineRule="auto"/>
        <w:ind w:firstLine="48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五、联系方式</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采购人：安徽省驿达高速公路服务区经营管理有限公司</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 xml:space="preserve">地址：合肥市望江西路520号皖通科技园10号楼 </w:t>
      </w:r>
    </w:p>
    <w:p>
      <w:pPr>
        <w:widowControl/>
        <w:adjustRightInd w:val="0"/>
        <w:snapToGrid w:val="0"/>
        <w:spacing w:line="360" w:lineRule="auto"/>
        <w:ind w:firstLine="640" w:firstLineChars="200"/>
        <w:rPr>
          <w:rFonts w:hint="default"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联系人：徐工</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 xml:space="preserve">  牛工</w:t>
      </w:r>
    </w:p>
    <w:p>
      <w:pPr>
        <w:widowControl/>
        <w:adjustRightInd w:val="0"/>
        <w:snapToGrid w:val="0"/>
        <w:spacing w:line="360" w:lineRule="auto"/>
        <w:ind w:firstLine="640" w:firstLineChars="200"/>
        <w:rPr>
          <w:rFonts w:hint="default"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电话：0551-65333776</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 xml:space="preserve"> 0551-65333527</w:t>
      </w:r>
    </w:p>
    <w:p>
      <w:pPr>
        <w:tabs>
          <w:tab w:val="left" w:pos="2300"/>
          <w:tab w:val="left" w:pos="5660"/>
        </w:tabs>
        <w:autoSpaceDE w:val="0"/>
        <w:autoSpaceDN w:val="0"/>
        <w:adjustRightInd w:val="0"/>
        <w:spacing w:line="360" w:lineRule="auto"/>
        <w:ind w:firstLine="48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六、发布公告的媒介</w:t>
      </w:r>
    </w:p>
    <w:p>
      <w:pPr>
        <w:tabs>
          <w:tab w:val="left" w:pos="2300"/>
          <w:tab w:val="left" w:pos="5660"/>
        </w:tabs>
        <w:autoSpaceDE w:val="0"/>
        <w:autoSpaceDN w:val="0"/>
        <w:adjustRightInd w:val="0"/>
        <w:spacing w:line="360" w:lineRule="auto"/>
        <w:ind w:firstLine="48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本项目询比公告在安徽省驿达高速公路服务区经营管理有限公司网站上发布。</w:t>
      </w:r>
    </w:p>
    <w:p>
      <w:pPr>
        <w:tabs>
          <w:tab w:val="left" w:pos="2300"/>
          <w:tab w:val="left" w:pos="5660"/>
        </w:tabs>
        <w:autoSpaceDE w:val="0"/>
        <w:autoSpaceDN w:val="0"/>
        <w:adjustRightInd w:val="0"/>
        <w:spacing w:line="360" w:lineRule="auto"/>
        <w:ind w:firstLine="48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七、其他事项说明</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1.采购人不组织现场考察与标前会议，竞标人可根据需要自行组织进行现场考察，现场考察期间的交通、食宿等由竞标人自行安排，费用自理。</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2.响应文件递交的截止时间（投标截止时间）为</w:t>
      </w:r>
      <w:r>
        <w:rPr>
          <w:rFonts w:hint="eastAsia" w:ascii="仿宋" w:hAnsi="仿宋" w:eastAsia="仿宋" w:cs="仿宋"/>
          <w:color w:val="000000" w:themeColor="text1"/>
          <w:kern w:val="0"/>
          <w:sz w:val="32"/>
          <w:szCs w:val="32"/>
          <w:highlight w:val="none"/>
          <w14:textFill>
            <w14:solidFill>
              <w14:schemeClr w14:val="tx1"/>
            </w14:solidFill>
          </w14:textFill>
        </w:rPr>
        <w:t>201</w:t>
      </w:r>
      <w:r>
        <w:rPr>
          <w:rFonts w:ascii="仿宋" w:hAnsi="仿宋" w:eastAsia="仿宋" w:cs="仿宋"/>
          <w:color w:val="000000" w:themeColor="text1"/>
          <w:kern w:val="0"/>
          <w:sz w:val="32"/>
          <w:szCs w:val="32"/>
          <w:highlight w:val="none"/>
          <w14:textFill>
            <w14:solidFill>
              <w14:schemeClr w14:val="tx1"/>
            </w14:solidFill>
          </w14:textFill>
        </w:rPr>
        <w:t>9</w:t>
      </w:r>
      <w:r>
        <w:rPr>
          <w:rFonts w:hint="eastAsia" w:ascii="仿宋" w:hAnsi="仿宋" w:eastAsia="仿宋" w:cs="仿宋"/>
          <w:color w:val="000000" w:themeColor="text1"/>
          <w:kern w:val="0"/>
          <w:sz w:val="32"/>
          <w:szCs w:val="32"/>
          <w:highlight w:val="none"/>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4</w:t>
      </w:r>
      <w:r>
        <w:rPr>
          <w:rFonts w:ascii="仿宋" w:hAnsi="仿宋" w:eastAsia="仿宋" w:cs="仿宋"/>
          <w:color w:val="000000" w:themeColor="text1"/>
          <w:kern w:val="0"/>
          <w:sz w:val="32"/>
          <w:szCs w:val="32"/>
          <w:highlight w:val="none"/>
          <w14:textFill>
            <w14:solidFill>
              <w14:schemeClr w14:val="tx1"/>
            </w14:solidFill>
          </w14:textFill>
        </w:rPr>
        <w:t>月</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30</w:t>
      </w:r>
      <w:r>
        <w:rPr>
          <w:rFonts w:ascii="仿宋" w:hAnsi="仿宋" w:eastAsia="仿宋" w:cs="仿宋"/>
          <w:color w:val="000000" w:themeColor="text1"/>
          <w:kern w:val="0"/>
          <w:sz w:val="32"/>
          <w:szCs w:val="32"/>
          <w:highlight w:val="none"/>
          <w14:textFill>
            <w14:solidFill>
              <w14:schemeClr w14:val="tx1"/>
            </w14:solidFill>
          </w14:textFill>
        </w:rPr>
        <w:t>日上午1</w:t>
      </w:r>
      <w:r>
        <w:rPr>
          <w:rFonts w:hint="eastAsia" w:ascii="仿宋" w:hAnsi="仿宋" w:eastAsia="仿宋" w:cs="仿宋"/>
          <w:color w:val="000000" w:themeColor="text1"/>
          <w:kern w:val="0"/>
          <w:sz w:val="32"/>
          <w:szCs w:val="32"/>
          <w:highlight w:val="none"/>
          <w14:textFill>
            <w14:solidFill>
              <w14:schemeClr w14:val="tx1"/>
            </w14:solidFill>
          </w14:textFill>
        </w:rPr>
        <w:t>0</w:t>
      </w:r>
      <w:r>
        <w:rPr>
          <w:rFonts w:ascii="仿宋" w:hAnsi="仿宋" w:eastAsia="仿宋" w:cs="仿宋"/>
          <w:color w:val="000000" w:themeColor="text1"/>
          <w:kern w:val="0"/>
          <w:sz w:val="32"/>
          <w:szCs w:val="32"/>
          <w:highlight w:val="none"/>
          <w14:textFill>
            <w14:solidFill>
              <w14:schemeClr w14:val="tx1"/>
            </w14:solidFill>
          </w14:textFill>
        </w:rPr>
        <w:t>:00</w:t>
      </w:r>
      <w:r>
        <w:rPr>
          <w:rFonts w:hint="eastAsia" w:ascii="仿宋" w:hAnsi="仿宋" w:eastAsia="仿宋" w:cs="仿宋"/>
          <w:color w:val="000000" w:themeColor="text1"/>
          <w:kern w:val="0"/>
          <w:sz w:val="32"/>
          <w:szCs w:val="32"/>
          <w:highlight w:val="none"/>
          <w14:textFill>
            <w14:solidFill>
              <w14:schemeClr w14:val="tx1"/>
            </w14:solidFill>
          </w14:textFill>
        </w:rPr>
        <w:t>，递交地点为安徽省驿达高速公路服务区经营管理有限公司</w:t>
      </w:r>
      <w:r>
        <w:rPr>
          <w:rFonts w:ascii="仿宋" w:hAnsi="仿宋" w:eastAsia="仿宋" w:cs="仿宋"/>
          <w:color w:val="000000" w:themeColor="text1"/>
          <w:kern w:val="0"/>
          <w:sz w:val="32"/>
          <w:szCs w:val="32"/>
          <w:highlight w:val="none"/>
          <w14:textFill>
            <w14:solidFill>
              <w14:schemeClr w14:val="tx1"/>
            </w14:solidFill>
          </w14:textFill>
        </w:rPr>
        <w:t>一楼会议室</w:t>
      </w:r>
      <w:r>
        <w:rPr>
          <w:rFonts w:hint="eastAsia" w:ascii="仿宋" w:hAnsi="仿宋" w:eastAsia="仿宋" w:cs="仿宋"/>
          <w:color w:val="000000" w:themeColor="text1"/>
          <w:kern w:val="0"/>
          <w:sz w:val="32"/>
          <w:szCs w:val="32"/>
          <w:highlight w:val="none"/>
          <w14:textFill>
            <w14:solidFill>
              <w14:schemeClr w14:val="tx1"/>
            </w14:solidFill>
          </w14:textFill>
        </w:rPr>
        <w:t>。采购人定于响应文件递交截止的同一时间、同一地点举行公开开标。竞标人的法定代表人或授权代理人应携带本人身份证准时参加开标会议，否则将视其默认评审结果。逾期送达的或者未送达指定地点的响应文件，采购人不予受理。</w:t>
      </w:r>
    </w:p>
    <w:p>
      <w:pPr>
        <w:widowControl/>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3.本次响应文件必须胶装，否则本次响应文件不计入有效投标报价。</w:t>
      </w:r>
    </w:p>
    <w:p>
      <w:pPr>
        <w:widowControl/>
        <w:adjustRightInd w:val="0"/>
        <w:snapToGrid w:val="0"/>
        <w:spacing w:line="360" w:lineRule="auto"/>
        <w:ind w:firstLine="640" w:firstLineChars="200"/>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4</w:t>
      </w:r>
      <w:r>
        <w:rPr>
          <w:rFonts w:hint="eastAsia" w:ascii="仿宋" w:hAnsi="仿宋" w:eastAsia="仿宋" w:cs="仿宋"/>
          <w:color w:val="000000" w:themeColor="text1"/>
          <w:kern w:val="0"/>
          <w:sz w:val="32"/>
          <w:szCs w:val="32"/>
          <w:highlight w:val="none"/>
          <w14:textFill>
            <w14:solidFill>
              <w14:schemeClr w14:val="tx1"/>
            </w14:solidFill>
          </w14:textFill>
        </w:rPr>
        <w:t>．本项目竞标保证金金额为：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5000</w:t>
      </w:r>
      <w:r>
        <w:rPr>
          <w:rFonts w:hint="eastAsia" w:ascii="仿宋" w:hAnsi="仿宋" w:eastAsia="仿宋" w:cs="仿宋"/>
          <w:color w:val="000000" w:themeColor="text1"/>
          <w:kern w:val="0"/>
          <w:sz w:val="32"/>
          <w:szCs w:val="32"/>
          <w:highlight w:val="none"/>
          <w14:textFill>
            <w14:solidFill>
              <w14:schemeClr w14:val="tx1"/>
            </w14:solidFill>
          </w14:textFill>
        </w:rPr>
        <w:t>元；若采用电汇（转账）形式，竞标保证金必须由竞标人的基本账户一次性汇入本公告所示账户，</w:t>
      </w:r>
      <w:r>
        <w:rPr>
          <w:rFonts w:hint="eastAsia" w:ascii="仿宋" w:hAnsi="仿宋" w:eastAsia="仿宋" w:cs="仿宋"/>
          <w:b/>
          <w:color w:val="000000" w:themeColor="text1"/>
          <w:kern w:val="0"/>
          <w:sz w:val="32"/>
          <w:szCs w:val="32"/>
          <w:highlight w:val="none"/>
          <w14:textFill>
            <w14:solidFill>
              <w14:schemeClr w14:val="tx1"/>
            </w14:solidFill>
          </w14:textFill>
        </w:rPr>
        <w:t>并在</w:t>
      </w:r>
      <w:r>
        <w:rPr>
          <w:rFonts w:hint="eastAsia" w:ascii="仿宋" w:hAnsi="仿宋" w:eastAsia="仿宋" w:cs="仿宋"/>
          <w:b/>
          <w:color w:val="000000" w:themeColor="text1"/>
          <w:kern w:val="0"/>
          <w:sz w:val="32"/>
          <w:szCs w:val="32"/>
          <w:highlight w:val="none"/>
          <w:lang w:val="en-US" w:eastAsia="zh-CN"/>
          <w14:textFill>
            <w14:solidFill>
              <w14:schemeClr w14:val="tx1"/>
            </w14:solidFill>
          </w14:textFill>
        </w:rPr>
        <w:t>4</w:t>
      </w:r>
      <w:r>
        <w:rPr>
          <w:rFonts w:hint="eastAsia" w:ascii="仿宋" w:hAnsi="仿宋" w:eastAsia="仿宋" w:cs="仿宋"/>
          <w:b/>
          <w:color w:val="000000" w:themeColor="text1"/>
          <w:kern w:val="0"/>
          <w:sz w:val="32"/>
          <w:szCs w:val="32"/>
          <w:highlight w:val="none"/>
          <w14:textFill>
            <w14:solidFill>
              <w14:schemeClr w14:val="tx1"/>
            </w14:solidFill>
          </w14:textFill>
        </w:rPr>
        <w:t>月</w:t>
      </w:r>
      <w:r>
        <w:rPr>
          <w:rFonts w:hint="eastAsia" w:ascii="仿宋" w:hAnsi="仿宋" w:eastAsia="仿宋" w:cs="仿宋"/>
          <w:b/>
          <w:color w:val="000000" w:themeColor="text1"/>
          <w:kern w:val="0"/>
          <w:sz w:val="32"/>
          <w:szCs w:val="32"/>
          <w:highlight w:val="none"/>
          <w:lang w:val="en-US" w:eastAsia="zh-CN"/>
          <w14:textFill>
            <w14:solidFill>
              <w14:schemeClr w14:val="tx1"/>
            </w14:solidFill>
          </w14:textFill>
        </w:rPr>
        <w:t>30</w:t>
      </w:r>
      <w:r>
        <w:rPr>
          <w:rFonts w:hint="eastAsia" w:ascii="仿宋" w:hAnsi="仿宋" w:eastAsia="仿宋" w:cs="仿宋"/>
          <w:b/>
          <w:color w:val="000000" w:themeColor="text1"/>
          <w:kern w:val="0"/>
          <w:sz w:val="32"/>
          <w:szCs w:val="32"/>
          <w:highlight w:val="none"/>
          <w14:textFill>
            <w14:solidFill>
              <w14:schemeClr w14:val="tx1"/>
            </w14:solidFill>
          </w14:textFill>
        </w:rPr>
        <w:t>日上午</w:t>
      </w:r>
      <w:r>
        <w:rPr>
          <w:rFonts w:ascii="仿宋" w:hAnsi="仿宋" w:eastAsia="仿宋" w:cs="仿宋"/>
          <w:b/>
          <w:color w:val="000000" w:themeColor="text1"/>
          <w:kern w:val="0"/>
          <w:sz w:val="32"/>
          <w:szCs w:val="32"/>
          <w:highlight w:val="none"/>
          <w14:textFill>
            <w14:solidFill>
              <w14:schemeClr w14:val="tx1"/>
            </w14:solidFill>
          </w14:textFill>
        </w:rPr>
        <w:t>1</w:t>
      </w:r>
      <w:r>
        <w:rPr>
          <w:rFonts w:hint="eastAsia" w:ascii="仿宋" w:hAnsi="仿宋" w:eastAsia="仿宋" w:cs="仿宋"/>
          <w:b/>
          <w:color w:val="000000" w:themeColor="text1"/>
          <w:kern w:val="0"/>
          <w:sz w:val="32"/>
          <w:szCs w:val="32"/>
          <w:highlight w:val="none"/>
          <w14:textFill>
            <w14:solidFill>
              <w14:schemeClr w14:val="tx1"/>
            </w14:solidFill>
          </w14:textFill>
        </w:rPr>
        <w:t>0点</w:t>
      </w:r>
      <w:r>
        <w:rPr>
          <w:rFonts w:ascii="仿宋" w:hAnsi="仿宋" w:eastAsia="仿宋" w:cs="仿宋"/>
          <w:b/>
          <w:color w:val="000000" w:themeColor="text1"/>
          <w:kern w:val="0"/>
          <w:sz w:val="32"/>
          <w:szCs w:val="32"/>
          <w:highlight w:val="none"/>
          <w14:textFill>
            <w14:solidFill>
              <w14:schemeClr w14:val="tx1"/>
            </w14:solidFill>
          </w14:textFill>
        </w:rPr>
        <w:t>前</w:t>
      </w:r>
      <w:r>
        <w:rPr>
          <w:rFonts w:hint="eastAsia" w:ascii="仿宋" w:hAnsi="仿宋" w:eastAsia="仿宋" w:cs="仿宋"/>
          <w:b/>
          <w:color w:val="000000" w:themeColor="text1"/>
          <w:kern w:val="0"/>
          <w:sz w:val="32"/>
          <w:szCs w:val="32"/>
          <w:highlight w:val="none"/>
          <w14:textFill>
            <w14:solidFill>
              <w14:schemeClr w14:val="tx1"/>
            </w14:solidFill>
          </w14:textFill>
        </w:rPr>
        <w:t>到账，否则视为无效</w:t>
      </w:r>
      <w:r>
        <w:rPr>
          <w:rFonts w:hint="eastAsia" w:ascii="仿宋" w:hAnsi="仿宋" w:eastAsia="仿宋" w:cs="仿宋"/>
          <w:color w:val="000000" w:themeColor="text1"/>
          <w:kern w:val="0"/>
          <w:sz w:val="32"/>
          <w:szCs w:val="32"/>
          <w:highlight w:val="none"/>
          <w14:textFill>
            <w14:solidFill>
              <w14:schemeClr w14:val="tx1"/>
            </w14:solidFill>
          </w14:textFill>
        </w:rPr>
        <w:t>；若采用银行保函形式，则应由竞标人开立基本账户的银行开具，银行保函应采用询比文件提供的格式，银行保函原件装订在响应文件之中。</w:t>
      </w:r>
    </w:p>
    <w:p>
      <w:pPr>
        <w:tabs>
          <w:tab w:val="left" w:pos="2300"/>
          <w:tab w:val="left" w:pos="5660"/>
        </w:tabs>
        <w:autoSpaceDE w:val="0"/>
        <w:autoSpaceDN w:val="0"/>
        <w:adjustRightInd w:val="0"/>
        <w:spacing w:line="360" w:lineRule="auto"/>
        <w:ind w:firstLine="643" w:firstLineChars="200"/>
        <w:rPr>
          <w:rFonts w:hint="eastAsia" w:ascii="仿宋" w:hAnsi="仿宋" w:eastAsia="仿宋" w:cs="仿宋"/>
          <w:b/>
          <w:bCs/>
          <w:color w:val="000000" w:themeColor="text1"/>
          <w:sz w:val="32"/>
          <w:szCs w:val="32"/>
          <w:highlight w:val="none"/>
          <w14:textFill>
            <w14:solidFill>
              <w14:schemeClr w14:val="tx1"/>
            </w14:solidFill>
          </w14:textFill>
        </w:rPr>
      </w:pPr>
    </w:p>
    <w:p>
      <w:pPr>
        <w:tabs>
          <w:tab w:val="left" w:pos="2300"/>
          <w:tab w:val="left" w:pos="5660"/>
        </w:tabs>
        <w:autoSpaceDE w:val="0"/>
        <w:autoSpaceDN w:val="0"/>
        <w:adjustRightInd w:val="0"/>
        <w:spacing w:line="360" w:lineRule="auto"/>
        <w:ind w:firstLine="643" w:firstLineChars="200"/>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八、保证金账户</w:t>
      </w:r>
    </w:p>
    <w:p>
      <w:pPr>
        <w:widowControl/>
        <w:adjustRightInd w:val="0"/>
        <w:snapToGrid w:val="0"/>
        <w:spacing w:line="360" w:lineRule="auto"/>
        <w:ind w:left="800" w:leftChars="200" w:hanging="320" w:hangingChars="1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户   名： 安徽省驿达高速公路服务区经营管理有限公司</w:t>
      </w:r>
    </w:p>
    <w:p>
      <w:pPr>
        <w:widowControl/>
        <w:adjustRightInd w:val="0"/>
        <w:snapToGrid w:val="0"/>
        <w:spacing w:line="360" w:lineRule="auto"/>
        <w:ind w:left="800" w:leftChars="200" w:hanging="320" w:hangingChars="1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开户银行： 中国工商银行合肥市高新技术产业开发区支行</w:t>
      </w:r>
    </w:p>
    <w:p>
      <w:pPr>
        <w:widowControl/>
        <w:adjustRightInd w:val="0"/>
        <w:snapToGrid w:val="0"/>
        <w:spacing w:line="360" w:lineRule="auto"/>
        <w:ind w:left="800" w:leftChars="200" w:hanging="320" w:hangingChars="1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账    号： 1302011919201123880</w:t>
      </w:r>
    </w:p>
    <w:p>
      <w:pPr>
        <w:tabs>
          <w:tab w:val="left" w:pos="2300"/>
          <w:tab w:val="left" w:pos="5660"/>
        </w:tabs>
        <w:autoSpaceDE w:val="0"/>
        <w:autoSpaceDN w:val="0"/>
        <w:adjustRightInd w:val="0"/>
        <w:spacing w:line="360" w:lineRule="exact"/>
        <w:ind w:firstLine="480"/>
        <w:jc w:val="left"/>
        <w:rPr>
          <w:rFonts w:hint="eastAsia" w:ascii="仿宋" w:hAnsi="仿宋" w:eastAsia="仿宋" w:cs="宋体"/>
          <w:color w:val="000000" w:themeColor="text1"/>
          <w:sz w:val="32"/>
          <w:szCs w:val="32"/>
          <w:highlight w:val="none"/>
          <w14:textFill>
            <w14:solidFill>
              <w14:schemeClr w14:val="tx1"/>
            </w14:solidFill>
          </w14:textFill>
        </w:rPr>
      </w:pPr>
    </w:p>
    <w:p>
      <w:pPr>
        <w:tabs>
          <w:tab w:val="left" w:pos="2300"/>
          <w:tab w:val="left" w:pos="5660"/>
        </w:tabs>
        <w:autoSpaceDE w:val="0"/>
        <w:autoSpaceDN w:val="0"/>
        <w:adjustRightInd w:val="0"/>
        <w:spacing w:line="360" w:lineRule="exact"/>
        <w:ind w:firstLine="480"/>
        <w:jc w:val="right"/>
        <w:rPr>
          <w:rFonts w:ascii="仿宋" w:hAnsi="仿宋" w:eastAsia="仿宋"/>
          <w:color w:val="000000" w:themeColor="text1"/>
          <w:sz w:val="32"/>
          <w:highlight w:val="none"/>
          <w14:textFill>
            <w14:solidFill>
              <w14:schemeClr w14:val="tx1"/>
            </w14:solidFill>
          </w14:textFill>
        </w:rPr>
      </w:pPr>
      <w:r>
        <w:rPr>
          <w:rFonts w:hint="eastAsia" w:ascii="仿宋" w:hAnsi="仿宋" w:eastAsia="仿宋" w:cs="宋体"/>
          <w:color w:val="000000" w:themeColor="text1"/>
          <w:sz w:val="32"/>
          <w:szCs w:val="32"/>
          <w:highlight w:val="none"/>
          <w14:textFill>
            <w14:solidFill>
              <w14:schemeClr w14:val="tx1"/>
            </w14:solidFill>
          </w14:textFill>
        </w:rPr>
        <w:t>201</w:t>
      </w:r>
      <w:r>
        <w:rPr>
          <w:rFonts w:ascii="仿宋" w:hAnsi="仿宋" w:eastAsia="仿宋" w:cs="宋体"/>
          <w:color w:val="000000" w:themeColor="text1"/>
          <w:sz w:val="32"/>
          <w:szCs w:val="32"/>
          <w:highlight w:val="none"/>
          <w14:textFill>
            <w14:solidFill>
              <w14:schemeClr w14:val="tx1"/>
            </w14:solidFill>
          </w14:textFill>
        </w:rPr>
        <w:t>9</w:t>
      </w:r>
      <w:r>
        <w:rPr>
          <w:rFonts w:hint="eastAsia" w:ascii="仿宋" w:hAnsi="仿宋" w:eastAsia="仿宋" w:cs="宋体"/>
          <w:color w:val="000000" w:themeColor="text1"/>
          <w:sz w:val="32"/>
          <w:szCs w:val="32"/>
          <w:highlight w:val="none"/>
          <w14:textFill>
            <w14:solidFill>
              <w14:schemeClr w14:val="tx1"/>
            </w14:solidFill>
          </w14:textFill>
        </w:rPr>
        <w:t>年4月</w:t>
      </w:r>
      <w:r>
        <w:rPr>
          <w:rFonts w:hint="eastAsia" w:ascii="仿宋" w:hAnsi="仿宋" w:eastAsia="仿宋" w:cs="宋体"/>
          <w:color w:val="000000" w:themeColor="text1"/>
          <w:sz w:val="32"/>
          <w:szCs w:val="32"/>
          <w:highlight w:val="none"/>
          <w:lang w:val="en-US" w:eastAsia="zh-CN"/>
          <w14:textFill>
            <w14:solidFill>
              <w14:schemeClr w14:val="tx1"/>
            </w14:solidFill>
          </w14:textFill>
        </w:rPr>
        <w:t>23</w:t>
      </w:r>
      <w:r>
        <w:rPr>
          <w:rFonts w:hint="eastAsia" w:ascii="仿宋" w:hAnsi="仿宋" w:eastAsia="仿宋" w:cs="宋体"/>
          <w:color w:val="000000" w:themeColor="text1"/>
          <w:sz w:val="32"/>
          <w:szCs w:val="32"/>
          <w:highlight w:val="none"/>
          <w14:textFill>
            <w14:solidFill>
              <w14:schemeClr w14:val="tx1"/>
            </w14:solidFill>
          </w14:textFill>
        </w:rPr>
        <w:t>日</w:t>
      </w:r>
    </w:p>
    <w:bookmarkEnd w:id="5"/>
    <w:bookmarkEnd w:id="6"/>
    <w:bookmarkEnd w:id="7"/>
    <w:bookmarkEnd w:id="8"/>
    <w:bookmarkEnd w:id="9"/>
    <w:bookmarkEnd w:id="10"/>
    <w:bookmarkEnd w:id="11"/>
    <w:bookmarkEnd w:id="12"/>
    <w:bookmarkEnd w:id="13"/>
    <w:bookmarkEnd w:id="14"/>
    <w:bookmarkEnd w:id="15"/>
    <w:bookmarkEnd w:id="16"/>
    <w:p>
      <w:pPr>
        <w:rPr>
          <w:rFonts w:hint="eastAsia" w:ascii="宋体" w:hAnsi="宋体" w:eastAsia="宋体"/>
          <w:b/>
          <w:color w:val="000000" w:themeColor="text1"/>
          <w:highlight w:val="none"/>
          <w14:textFill>
            <w14:solidFill>
              <w14:schemeClr w14:val="tx1"/>
            </w14:solidFill>
          </w14:textFill>
        </w:rPr>
      </w:pPr>
      <w:bookmarkStart w:id="17" w:name="_Toc30210"/>
      <w:bookmarkStart w:id="18" w:name="_Toc27288"/>
      <w:bookmarkStart w:id="19" w:name="_Toc7659"/>
      <w:bookmarkStart w:id="20" w:name="_Toc189369359"/>
      <w:r>
        <w:rPr>
          <w:rFonts w:hint="eastAsia" w:ascii="宋体" w:hAnsi="宋体" w:eastAsia="宋体"/>
          <w:b/>
          <w:color w:val="000000" w:themeColor="text1"/>
          <w:highlight w:val="none"/>
          <w14:textFill>
            <w14:solidFill>
              <w14:schemeClr w14:val="tx1"/>
            </w14:solidFill>
          </w14:textFill>
        </w:rPr>
        <w:br w:type="page"/>
      </w:r>
    </w:p>
    <w:p>
      <w:pPr>
        <w:pStyle w:val="2"/>
        <w:rPr>
          <w:rFonts w:ascii="宋体" w:hAnsi="宋体" w:eastAsia="宋体"/>
          <w:b/>
          <w:color w:val="000000" w:themeColor="text1"/>
          <w:highlight w:val="none"/>
          <w14:textFill>
            <w14:solidFill>
              <w14:schemeClr w14:val="tx1"/>
            </w14:solidFill>
          </w14:textFill>
        </w:rPr>
      </w:pPr>
      <w:r>
        <w:rPr>
          <w:rFonts w:hint="eastAsia" w:ascii="宋体" w:hAnsi="宋体" w:eastAsia="宋体"/>
          <w:b/>
          <w:color w:val="000000" w:themeColor="text1"/>
          <w:highlight w:val="none"/>
          <w14:textFill>
            <w14:solidFill>
              <w14:schemeClr w14:val="tx1"/>
            </w14:solidFill>
          </w14:textFill>
        </w:rPr>
        <w:t>第二章  竞标人须知</w:t>
      </w:r>
      <w:bookmarkEnd w:id="17"/>
      <w:bookmarkEnd w:id="18"/>
      <w:bookmarkEnd w:id="19"/>
      <w:bookmarkEnd w:id="20"/>
    </w:p>
    <w:p>
      <w:pPr>
        <w:rPr>
          <w:rFonts w:ascii="仿宋" w:hAnsi="仿宋" w:eastAsia="仿宋"/>
          <w:color w:val="000000" w:themeColor="text1"/>
          <w:sz w:val="32"/>
          <w:szCs w:val="32"/>
          <w:highlight w:val="none"/>
          <w14:textFill>
            <w14:solidFill>
              <w14:schemeClr w14:val="tx1"/>
            </w14:solidFill>
          </w14:textFill>
        </w:rPr>
      </w:pPr>
    </w:p>
    <w:tbl>
      <w:tblPr>
        <w:tblStyle w:val="30"/>
        <w:tblW w:w="9513" w:type="dxa"/>
        <w:tblInd w:w="0" w:type="dxa"/>
        <w:tblLayout w:type="fixed"/>
        <w:tblCellMar>
          <w:top w:w="15" w:type="dxa"/>
          <w:left w:w="15" w:type="dxa"/>
          <w:bottom w:w="15" w:type="dxa"/>
          <w:right w:w="15" w:type="dxa"/>
        </w:tblCellMar>
      </w:tblPr>
      <w:tblGrid>
        <w:gridCol w:w="2850"/>
        <w:gridCol w:w="6663"/>
      </w:tblGrid>
      <w:tr>
        <w:tblPrEx>
          <w:tblLayout w:type="fixed"/>
          <w:tblCellMar>
            <w:top w:w="15" w:type="dxa"/>
            <w:left w:w="15" w:type="dxa"/>
            <w:bottom w:w="15" w:type="dxa"/>
            <w:right w:w="15" w:type="dxa"/>
          </w:tblCellMar>
        </w:tblPrEx>
        <w:trPr>
          <w:trHeight w:val="28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bookmarkStart w:id="21" w:name="_Toc2339"/>
            <w:r>
              <w:rPr>
                <w:rFonts w:hint="eastAsia" w:ascii="仿宋" w:hAnsi="仿宋" w:eastAsia="仿宋" w:cs="宋体"/>
                <w:bCs/>
                <w:color w:val="000000" w:themeColor="text1"/>
                <w:kern w:val="0"/>
                <w:sz w:val="32"/>
                <w:szCs w:val="32"/>
                <w:highlight w:val="none"/>
                <w:lang w:bidi="ar"/>
                <w14:textFill>
                  <w14:solidFill>
                    <w14:schemeClr w14:val="tx1"/>
                  </w14:solidFill>
                </w14:textFill>
              </w:rPr>
              <w:t>名称</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编列内容</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资金来源及比例</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业主自筹，100%</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资金落实情况</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已落实</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是否接受联合体投标</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不接受</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bCs/>
                <w:color w:val="000000" w:themeColor="text1"/>
                <w:sz w:val="32"/>
                <w:szCs w:val="32"/>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接受，应满足下列要求：</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投标预备会</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不召开</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bCs/>
                <w:color w:val="000000" w:themeColor="text1"/>
                <w:sz w:val="32"/>
                <w:szCs w:val="32"/>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召开，召开时间：/</w:t>
            </w:r>
          </w:p>
        </w:tc>
      </w:tr>
      <w:tr>
        <w:tblPrEx>
          <w:tblLayout w:type="fixed"/>
          <w:tblCellMar>
            <w:top w:w="15" w:type="dxa"/>
            <w:left w:w="15" w:type="dxa"/>
            <w:bottom w:w="15" w:type="dxa"/>
            <w:right w:w="15" w:type="dxa"/>
          </w:tblCellMar>
        </w:tblPrEx>
        <w:trPr>
          <w:trHeight w:val="28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bCs/>
                <w:color w:val="000000" w:themeColor="text1"/>
                <w:sz w:val="32"/>
                <w:szCs w:val="32"/>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ind w:firstLine="1280" w:firstLineChars="400"/>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召开地点：/</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分包</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不允许</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bCs/>
                <w:color w:val="000000" w:themeColor="text1"/>
                <w:sz w:val="32"/>
                <w:szCs w:val="32"/>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允许，分包内容要求：/</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实质性要求和条件</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详见合同</w:t>
            </w:r>
          </w:p>
        </w:tc>
      </w:tr>
      <w:tr>
        <w:tblPrEx>
          <w:tblLayout w:type="fixed"/>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偏差</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不允许</w:t>
            </w:r>
          </w:p>
        </w:tc>
      </w:tr>
      <w:tr>
        <w:tblPrEx>
          <w:tblLayout w:type="fixed"/>
          <w:tblCellMar>
            <w:top w:w="15" w:type="dxa"/>
            <w:left w:w="15" w:type="dxa"/>
            <w:bottom w:w="15" w:type="dxa"/>
            <w:right w:w="15" w:type="dxa"/>
          </w:tblCellMar>
        </w:tblPrEx>
        <w:trPr>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构成询比文件的其他资料</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u w:val="single"/>
                <w14:textFill>
                  <w14:solidFill>
                    <w14:schemeClr w14:val="tx1"/>
                  </w14:solidFill>
                </w14:textFill>
              </w:rPr>
            </w:pPr>
            <w:r>
              <w:rPr>
                <w:rFonts w:hint="eastAsia" w:ascii="仿宋" w:hAnsi="仿宋" w:eastAsia="仿宋" w:cs="宋体"/>
                <w:bCs/>
                <w:color w:val="000000" w:themeColor="text1"/>
                <w:kern w:val="0"/>
                <w:sz w:val="32"/>
                <w:szCs w:val="32"/>
                <w:highlight w:val="none"/>
                <w:u w:val="single"/>
                <w:lang w:bidi="ar"/>
                <w14:textFill>
                  <w14:solidFill>
                    <w14:schemeClr w14:val="tx1"/>
                  </w14:solidFill>
                </w14:textFill>
              </w:rPr>
              <w:t>采购人</w:t>
            </w:r>
            <w:r>
              <w:rPr>
                <w:rFonts w:hint="eastAsia" w:ascii="仿宋" w:hAnsi="仿宋" w:eastAsia="仿宋" w:cs="宋体"/>
                <w:bCs/>
                <w:color w:val="000000" w:themeColor="text1"/>
                <w:kern w:val="0"/>
                <w:sz w:val="32"/>
                <w:szCs w:val="32"/>
                <w:highlight w:val="none"/>
                <w:lang w:bidi="ar"/>
                <w14:textFill>
                  <w14:solidFill>
                    <w14:schemeClr w14:val="tx1"/>
                  </w14:solidFill>
                </w14:textFill>
              </w:rPr>
              <w:t>发布的有关本次采购的补遗书和通知公告等。</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竞标人要求澄清询比文件</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时间：递交响应文件截止之日</w:t>
            </w:r>
            <w:r>
              <w:rPr>
                <w:rStyle w:val="108"/>
                <w:rFonts w:hint="eastAsia" w:ascii="仿宋" w:hAnsi="仿宋" w:eastAsia="仿宋" w:cs="宋体"/>
                <w:bCs/>
                <w:color w:val="000000" w:themeColor="text1"/>
                <w:sz w:val="32"/>
                <w:szCs w:val="32"/>
                <w:highlight w:val="none"/>
                <w:lang w:bidi="ar"/>
                <w14:textFill>
                  <w14:solidFill>
                    <w14:schemeClr w14:val="tx1"/>
                  </w14:solidFill>
                </w14:textFill>
              </w:rPr>
              <w:t>3</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天前</w:t>
            </w:r>
          </w:p>
        </w:tc>
      </w:tr>
      <w:tr>
        <w:tblPrEx>
          <w:tblLayout w:type="fixed"/>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询比文件澄清发出的形式</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以电子文件的形式</w:t>
            </w:r>
            <w:r>
              <w:rPr>
                <w:rFonts w:hint="eastAsia" w:ascii="仿宋" w:hAnsi="仿宋" w:eastAsia="仿宋" w:cs="宋体"/>
                <w:color w:val="000000" w:themeColor="text1"/>
                <w:sz w:val="32"/>
                <w:szCs w:val="32"/>
                <w:highlight w:val="none"/>
                <w14:textFill>
                  <w14:solidFill>
                    <w14:schemeClr w14:val="tx1"/>
                  </w14:solidFill>
                </w14:textFill>
              </w:rPr>
              <w:t>信息发布，竞标人应主动关注投标报名时预留的邮箱，无需回函确认；采购人不再以其他方式通知。</w:t>
            </w:r>
          </w:p>
        </w:tc>
      </w:tr>
      <w:tr>
        <w:tblPrEx>
          <w:tblLayout w:type="fixed"/>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宋体"/>
                <w:color w:val="000000" w:themeColor="text1"/>
                <w:sz w:val="32"/>
                <w:szCs w:val="32"/>
                <w:highlight w:val="none"/>
                <w14:textFill>
                  <w14:solidFill>
                    <w14:schemeClr w14:val="tx1"/>
                  </w14:solidFill>
                </w14:textFill>
              </w:rPr>
              <w:t>竞标保证金</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宋体"/>
                <w:color w:val="000000" w:themeColor="text1"/>
                <w:sz w:val="32"/>
                <w:szCs w:val="32"/>
                <w:highlight w:val="none"/>
                <w14:textFill>
                  <w14:solidFill>
                    <w14:schemeClr w14:val="tx1"/>
                  </w14:solidFill>
                </w14:textFill>
              </w:rPr>
              <w:t>竞标保证金的金额：人民币</w:t>
            </w:r>
            <w:r>
              <w:rPr>
                <w:rFonts w:hint="eastAsia" w:ascii="仿宋" w:hAnsi="仿宋" w:eastAsia="仿宋" w:cs="宋体"/>
                <w:color w:val="000000" w:themeColor="text1"/>
                <w:sz w:val="32"/>
                <w:szCs w:val="32"/>
                <w:highlight w:val="none"/>
                <w:lang w:val="en-US" w:eastAsia="zh-CN"/>
                <w14:textFill>
                  <w14:solidFill>
                    <w14:schemeClr w14:val="tx1"/>
                  </w14:solidFill>
                </w14:textFill>
              </w:rPr>
              <w:t>伍仟</w:t>
            </w:r>
            <w:r>
              <w:rPr>
                <w:rFonts w:hint="eastAsia" w:ascii="仿宋" w:hAnsi="仿宋" w:eastAsia="仿宋" w:cs="宋体"/>
                <w:color w:val="000000" w:themeColor="text1"/>
                <w:sz w:val="32"/>
                <w:szCs w:val="32"/>
                <w:highlight w:val="none"/>
                <w14:textFill>
                  <w14:solidFill>
                    <w14:schemeClr w14:val="tx1"/>
                  </w14:solidFill>
                </w14:textFill>
              </w:rPr>
              <w:t>元整（￥</w:t>
            </w:r>
            <w:r>
              <w:rPr>
                <w:rFonts w:hint="eastAsia" w:ascii="仿宋" w:hAnsi="仿宋" w:eastAsia="仿宋" w:cs="宋体"/>
                <w:color w:val="000000" w:themeColor="text1"/>
                <w:sz w:val="32"/>
                <w:szCs w:val="32"/>
                <w:highlight w:val="none"/>
                <w:lang w:val="en-US" w:eastAsia="zh-CN"/>
                <w14:textFill>
                  <w14:solidFill>
                    <w14:schemeClr w14:val="tx1"/>
                  </w14:solidFill>
                </w14:textFill>
              </w:rPr>
              <w:t>5000</w:t>
            </w:r>
            <w:r>
              <w:rPr>
                <w:rFonts w:hint="eastAsia" w:ascii="仿宋" w:hAnsi="仿宋" w:eastAsia="仿宋" w:cs="宋体"/>
                <w:color w:val="000000" w:themeColor="text1"/>
                <w:sz w:val="32"/>
                <w:szCs w:val="32"/>
                <w:highlight w:val="none"/>
                <w14:textFill>
                  <w14:solidFill>
                    <w14:schemeClr w14:val="tx1"/>
                  </w14:solidFill>
                </w14:textFill>
              </w:rPr>
              <w:t>元）。</w:t>
            </w:r>
          </w:p>
          <w:p>
            <w:pPr>
              <w:widowControl/>
              <w:textAlignment w:val="center"/>
              <w:rPr>
                <w:rFonts w:hint="eastAsia"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宋体"/>
                <w:color w:val="000000" w:themeColor="text1"/>
                <w:sz w:val="32"/>
                <w:szCs w:val="32"/>
                <w:highlight w:val="none"/>
                <w14:textFill>
                  <w14:solidFill>
                    <w14:schemeClr w14:val="tx1"/>
                  </w14:solidFill>
                </w14:textFill>
              </w:rPr>
              <w:t>竞标保证金开户银行、户名、账号见询比公告。</w:t>
            </w:r>
          </w:p>
          <w:p>
            <w:pPr>
              <w:widowControl/>
              <w:textAlignment w:val="center"/>
              <w:rPr>
                <w:rFonts w:hint="eastAsia"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宋体"/>
                <w:color w:val="000000" w:themeColor="text1"/>
                <w:sz w:val="32"/>
                <w:szCs w:val="32"/>
                <w:highlight w:val="none"/>
                <w14:textFill>
                  <w14:solidFill>
                    <w14:schemeClr w14:val="tx1"/>
                  </w14:solidFill>
                </w14:textFill>
              </w:rPr>
              <w:t>竞标保证金的递交到账的截止时间为：2019年</w:t>
            </w:r>
            <w:r>
              <w:rPr>
                <w:rFonts w:hint="eastAsia" w:ascii="仿宋" w:hAnsi="仿宋" w:eastAsia="仿宋" w:cs="宋体"/>
                <w:color w:val="000000" w:themeColor="text1"/>
                <w:sz w:val="32"/>
                <w:szCs w:val="32"/>
                <w:highlight w:val="none"/>
                <w:lang w:val="en-US" w:eastAsia="zh-CN"/>
                <w14:textFill>
                  <w14:solidFill>
                    <w14:schemeClr w14:val="tx1"/>
                  </w14:solidFill>
                </w14:textFill>
              </w:rPr>
              <w:t>4</w:t>
            </w:r>
            <w:r>
              <w:rPr>
                <w:rFonts w:hint="eastAsia" w:ascii="仿宋" w:hAnsi="仿宋" w:eastAsia="仿宋" w:cs="宋体"/>
                <w:color w:val="000000" w:themeColor="text1"/>
                <w:sz w:val="32"/>
                <w:szCs w:val="32"/>
                <w:highlight w:val="none"/>
                <w14:textFill>
                  <w14:solidFill>
                    <w14:schemeClr w14:val="tx1"/>
                  </w14:solidFill>
                </w14:textFill>
              </w:rPr>
              <w:t>月</w:t>
            </w:r>
            <w:r>
              <w:rPr>
                <w:rFonts w:hint="eastAsia" w:ascii="仿宋" w:hAnsi="仿宋" w:eastAsia="仿宋" w:cs="宋体"/>
                <w:color w:val="000000" w:themeColor="text1"/>
                <w:sz w:val="32"/>
                <w:szCs w:val="32"/>
                <w:highlight w:val="none"/>
                <w:lang w:val="en-US" w:eastAsia="zh-CN"/>
                <w14:textFill>
                  <w14:solidFill>
                    <w14:schemeClr w14:val="tx1"/>
                  </w14:solidFill>
                </w14:textFill>
              </w:rPr>
              <w:t>30</w:t>
            </w:r>
            <w:r>
              <w:rPr>
                <w:rFonts w:hint="eastAsia" w:ascii="仿宋" w:hAnsi="仿宋" w:eastAsia="仿宋" w:cs="宋体"/>
                <w:color w:val="000000" w:themeColor="text1"/>
                <w:sz w:val="32"/>
                <w:szCs w:val="32"/>
                <w:highlight w:val="none"/>
                <w14:textFill>
                  <w14:solidFill>
                    <w14:schemeClr w14:val="tx1"/>
                  </w14:solidFill>
                </w14:textFill>
              </w:rPr>
              <w:t>日10时前</w:t>
            </w:r>
          </w:p>
          <w:p>
            <w:pPr>
              <w:widowControl/>
              <w:textAlignment w:val="center"/>
              <w:rPr>
                <w:rFonts w:hint="eastAsia"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宋体"/>
                <w:color w:val="000000" w:themeColor="text1"/>
                <w:sz w:val="32"/>
                <w:szCs w:val="32"/>
                <w:highlight w:val="none"/>
                <w14:textFill>
                  <w14:solidFill>
                    <w14:schemeClr w14:val="tx1"/>
                  </w14:solidFill>
                </w14:textFill>
              </w:rPr>
              <w:t>竞标保证金的形式：电汇（转账）或银行保函</w:t>
            </w:r>
          </w:p>
          <w:p>
            <w:pPr>
              <w:widowControl/>
              <w:textAlignment w:val="center"/>
              <w:rPr>
                <w:rFonts w:hint="eastAsia"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宋体"/>
                <w:color w:val="000000" w:themeColor="text1"/>
                <w:sz w:val="32"/>
                <w:szCs w:val="32"/>
                <w:highlight w:val="none"/>
                <w14:textFill>
                  <w14:solidFill>
                    <w14:schemeClr w14:val="tx1"/>
                  </w14:solidFill>
                </w14:textFill>
              </w:rPr>
              <w:t>竞标保证金必须在竞标截止时间前由竞标人的基本账号一次性汇入上述指定账户并到账，否则视为竞标保证金无效。若采用银行保函形式，则应由竞标人开立基本账户的银行开具，银行保函应采用询比文件提供的格式，银行保函原件装订在响应文件正本之中。</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构成响应文件的其他资料</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u w:val="single"/>
                <w14:textFill>
                  <w14:solidFill>
                    <w14:schemeClr w14:val="tx1"/>
                  </w14:solidFill>
                </w14:textFill>
              </w:rPr>
            </w:pPr>
            <w:r>
              <w:rPr>
                <w:rFonts w:hint="eastAsia" w:ascii="仿宋" w:hAnsi="仿宋" w:eastAsia="仿宋" w:cs="宋体"/>
                <w:bCs/>
                <w:color w:val="000000" w:themeColor="text1"/>
                <w:kern w:val="0"/>
                <w:sz w:val="32"/>
                <w:szCs w:val="32"/>
                <w:highlight w:val="none"/>
                <w:u w:val="single"/>
                <w:lang w:bidi="ar"/>
                <w14:textFill>
                  <w14:solidFill>
                    <w14:schemeClr w14:val="tx1"/>
                  </w14:solidFill>
                </w14:textFill>
              </w:rPr>
              <w:t>/</w:t>
            </w:r>
          </w:p>
        </w:tc>
      </w:tr>
      <w:tr>
        <w:tblPrEx>
          <w:tblLayout w:type="fixed"/>
          <w:tblCellMar>
            <w:top w:w="15" w:type="dxa"/>
            <w:left w:w="15" w:type="dxa"/>
            <w:bottom w:w="15" w:type="dxa"/>
            <w:right w:w="15" w:type="dxa"/>
          </w:tblCellMar>
        </w:tblPrEx>
        <w:trPr>
          <w:trHeight w:val="27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最高投标限价</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color w:val="000000" w:themeColor="text1"/>
                <w:sz w:val="32"/>
                <w:szCs w:val="32"/>
                <w:highlight w:val="none"/>
                <w14:textFill>
                  <w14:solidFill>
                    <w14:schemeClr w14:val="tx1"/>
                  </w14:solidFill>
                </w14:textFill>
              </w:rPr>
              <w:t>25万元;</w:t>
            </w:r>
          </w:p>
        </w:tc>
      </w:tr>
      <w:tr>
        <w:tblPrEx>
          <w:tblLayout w:type="fixed"/>
          <w:tblCellMar>
            <w:top w:w="15" w:type="dxa"/>
            <w:left w:w="15" w:type="dxa"/>
            <w:bottom w:w="15" w:type="dxa"/>
            <w:right w:w="15" w:type="dxa"/>
          </w:tblCellMar>
        </w:tblPrEx>
        <w:trPr>
          <w:trHeight w:val="136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投标报价的其他要求</w:t>
            </w:r>
          </w:p>
        </w:tc>
        <w:tc>
          <w:tcPr>
            <w:tcW w:w="6663" w:type="dxa"/>
            <w:tcBorders>
              <w:top w:val="single" w:color="000000" w:sz="4" w:space="0"/>
              <w:left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1</w:t>
            </w:r>
            <w:r>
              <w:rPr>
                <w:rStyle w:val="91"/>
                <w:rFonts w:hint="default" w:ascii="仿宋" w:hAnsi="仿宋" w:eastAsia="仿宋"/>
                <w:bCs/>
                <w:color w:val="000000" w:themeColor="text1"/>
                <w:sz w:val="32"/>
                <w:szCs w:val="32"/>
                <w:highlight w:val="none"/>
                <w:lang w:bidi="ar"/>
                <w14:textFill>
                  <w14:solidFill>
                    <w14:schemeClr w14:val="tx1"/>
                  </w14:solidFill>
                </w14:textFill>
              </w:rPr>
              <w:t>.竞标人按照询比文件中提供的价格清单及填写要求填写；</w:t>
            </w:r>
          </w:p>
          <w:p>
            <w:pP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2</w:t>
            </w:r>
            <w:r>
              <w:rPr>
                <w:rStyle w:val="91"/>
                <w:rFonts w:hint="default" w:ascii="仿宋" w:hAnsi="仿宋" w:eastAsia="仿宋"/>
                <w:bCs/>
                <w:color w:val="000000" w:themeColor="text1"/>
                <w:sz w:val="32"/>
                <w:szCs w:val="32"/>
                <w:highlight w:val="none"/>
                <w:lang w:bidi="ar"/>
                <w14:textFill>
                  <w14:solidFill>
                    <w14:schemeClr w14:val="tx1"/>
                  </w14:solidFill>
                </w14:textFill>
              </w:rPr>
              <w:t>.计价方式：采用</w:t>
            </w:r>
            <w:r>
              <w:rPr>
                <w:rStyle w:val="78"/>
                <w:rFonts w:hint="eastAsia" w:ascii="仿宋" w:hAnsi="仿宋" w:eastAsia="仿宋" w:cs="宋体"/>
                <w:bCs/>
                <w:color w:val="000000" w:themeColor="text1"/>
                <w:sz w:val="32"/>
                <w:szCs w:val="32"/>
                <w:highlight w:val="none"/>
                <w:lang w:bidi="ar"/>
                <w14:textFill>
                  <w14:solidFill>
                    <w14:schemeClr w14:val="tx1"/>
                  </w14:solidFill>
                </w14:textFill>
              </w:rPr>
              <w:t xml:space="preserve"> 固定单价</w:t>
            </w:r>
            <w:r>
              <w:rPr>
                <w:rStyle w:val="106"/>
                <w:rFonts w:hint="eastAsia" w:ascii="仿宋" w:hAnsi="仿宋" w:eastAsia="仿宋" w:cs="宋体"/>
                <w:bCs/>
                <w:color w:val="000000" w:themeColor="text1"/>
                <w:sz w:val="32"/>
                <w:szCs w:val="32"/>
                <w:highlight w:val="none"/>
                <w:lang w:bidi="ar"/>
                <w14:textFill>
                  <w14:solidFill>
                    <w14:schemeClr w14:val="tx1"/>
                  </w14:solidFill>
                </w14:textFill>
              </w:rPr>
              <w:t>报价法；</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投标有效期</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自竞标人提交响应文件截止之日起计算</w:t>
            </w:r>
            <w:r>
              <w:rPr>
                <w:rStyle w:val="108"/>
                <w:rFonts w:hint="eastAsia" w:ascii="仿宋" w:hAnsi="仿宋" w:eastAsia="仿宋" w:cs="宋体"/>
                <w:bCs/>
                <w:color w:val="000000" w:themeColor="text1"/>
                <w:sz w:val="32"/>
                <w:szCs w:val="32"/>
                <w:highlight w:val="none"/>
                <w:lang w:bidi="ar"/>
                <w14:textFill>
                  <w14:solidFill>
                    <w14:schemeClr w14:val="tx1"/>
                  </w14:solidFill>
                </w14:textFill>
              </w:rPr>
              <w:t>90</w:t>
            </w:r>
            <w:r>
              <w:rPr>
                <w:rStyle w:val="98"/>
                <w:rFonts w:hint="default" w:ascii="仿宋" w:hAnsi="仿宋" w:eastAsia="仿宋"/>
                <w:bCs/>
                <w:color w:val="000000" w:themeColor="text1"/>
                <w:sz w:val="32"/>
                <w:szCs w:val="32"/>
                <w:highlight w:val="none"/>
                <w:lang w:bidi="ar"/>
                <w14:textFill>
                  <w14:solidFill>
                    <w14:schemeClr w14:val="tx1"/>
                  </w14:solidFill>
                </w14:textFill>
              </w:rPr>
              <w:t>天</w:t>
            </w:r>
          </w:p>
        </w:tc>
      </w:tr>
      <w:tr>
        <w:tblPrEx>
          <w:tblLayout w:type="fixed"/>
          <w:tblCellMar>
            <w:top w:w="15" w:type="dxa"/>
            <w:left w:w="15" w:type="dxa"/>
            <w:bottom w:w="15" w:type="dxa"/>
            <w:right w:w="15" w:type="dxa"/>
          </w:tblCellMar>
        </w:tblPrEx>
        <w:trPr>
          <w:trHeight w:val="57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近年完成的类似项目情况的时间要求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u w:val="single"/>
                <w14:textFill>
                  <w14:solidFill>
                    <w14:schemeClr w14:val="tx1"/>
                  </w14:solidFill>
                </w14:textFill>
              </w:rPr>
            </w:pPr>
            <w:r>
              <w:rPr>
                <w:rFonts w:hint="eastAsia" w:ascii="仿宋" w:hAnsi="仿宋" w:eastAsia="仿宋" w:cs="宋体"/>
                <w:bCs/>
                <w:color w:val="000000" w:themeColor="text1"/>
                <w:kern w:val="0"/>
                <w:sz w:val="32"/>
                <w:szCs w:val="32"/>
                <w:highlight w:val="none"/>
                <w:u w:val="single"/>
                <w:lang w:bidi="ar"/>
                <w14:textFill>
                  <w14:solidFill>
                    <w14:schemeClr w14:val="tx1"/>
                  </w14:solidFill>
                </w14:textFill>
              </w:rPr>
              <w:t>2016年1月1日至今</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是否允许递交备选投标方案</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不允许</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bCs/>
                <w:color w:val="000000" w:themeColor="text1"/>
                <w:sz w:val="32"/>
                <w:szCs w:val="32"/>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允许</w:t>
            </w:r>
          </w:p>
        </w:tc>
      </w:tr>
      <w:tr>
        <w:tblPrEx>
          <w:tblLayout w:type="fixed"/>
          <w:tblCellMar>
            <w:top w:w="15" w:type="dxa"/>
            <w:left w:w="15" w:type="dxa"/>
            <w:bottom w:w="15" w:type="dxa"/>
            <w:right w:w="15" w:type="dxa"/>
          </w:tblCellMar>
        </w:tblPrEx>
        <w:trPr>
          <w:trHeight w:val="630"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响应文件副本份数及其他要求</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Style w:val="98"/>
                <w:rFonts w:hint="default" w:ascii="仿宋" w:hAnsi="仿宋" w:eastAsia="仿宋"/>
                <w:bCs/>
                <w:color w:val="000000" w:themeColor="text1"/>
                <w:sz w:val="32"/>
                <w:szCs w:val="32"/>
                <w:highlight w:val="none"/>
                <w:lang w:bidi="ar"/>
                <w14:textFill>
                  <w14:solidFill>
                    <w14:schemeClr w14:val="tx1"/>
                  </w14:solidFill>
                </w14:textFill>
              </w:rPr>
              <w:t>响应文件正本份数：</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1</w:t>
            </w:r>
            <w:r>
              <w:rPr>
                <w:rStyle w:val="98"/>
                <w:rFonts w:hint="default" w:ascii="仿宋" w:hAnsi="仿宋" w:eastAsia="仿宋"/>
                <w:bCs/>
                <w:color w:val="000000" w:themeColor="text1"/>
                <w:sz w:val="32"/>
                <w:szCs w:val="32"/>
                <w:highlight w:val="none"/>
                <w:lang w:bidi="ar"/>
                <w14:textFill>
                  <w14:solidFill>
                    <w14:schemeClr w14:val="tx1"/>
                  </w14:solidFill>
                </w14:textFill>
              </w:rPr>
              <w:t>份</w:t>
            </w:r>
            <w:r>
              <w:rPr>
                <w:rStyle w:val="90"/>
                <w:rFonts w:hint="default" w:ascii="仿宋" w:hAnsi="仿宋" w:eastAsia="仿宋"/>
                <w:b w:val="0"/>
                <w:bCs/>
                <w:color w:val="000000" w:themeColor="text1"/>
                <w:sz w:val="32"/>
                <w:szCs w:val="32"/>
                <w:highlight w:val="none"/>
                <w:lang w:bidi="ar"/>
                <w14:textFill>
                  <w14:solidFill>
                    <w14:schemeClr w14:val="tx1"/>
                  </w14:solidFill>
                </w14:textFill>
              </w:rPr>
              <w:t>。。</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bCs/>
                <w:color w:val="000000" w:themeColor="text1"/>
                <w:sz w:val="32"/>
                <w:szCs w:val="32"/>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其他要求：/</w:t>
            </w:r>
          </w:p>
        </w:tc>
      </w:tr>
      <w:tr>
        <w:tblPrEx>
          <w:tblLayout w:type="fixed"/>
          <w:tblCellMar>
            <w:top w:w="15" w:type="dxa"/>
            <w:left w:w="15" w:type="dxa"/>
            <w:bottom w:w="15" w:type="dxa"/>
            <w:right w:w="15" w:type="dxa"/>
          </w:tblCellMar>
        </w:tblPrEx>
        <w:trPr>
          <w:trHeight w:val="34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响应文件是否需分册装订</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不需要</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bCs/>
                <w:color w:val="000000" w:themeColor="text1"/>
                <w:sz w:val="32"/>
                <w:szCs w:val="32"/>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需要，分册装订要求：</w:t>
            </w:r>
          </w:p>
        </w:tc>
      </w:tr>
      <w:tr>
        <w:tblPrEx>
          <w:tblLayout w:type="fixed"/>
          <w:tblCellMar>
            <w:top w:w="15" w:type="dxa"/>
            <w:left w:w="15" w:type="dxa"/>
            <w:bottom w:w="15" w:type="dxa"/>
            <w:right w:w="15" w:type="dxa"/>
          </w:tblCellMar>
        </w:tblPrEx>
        <w:trPr>
          <w:trHeight w:val="564" w:hRule="atLeast"/>
        </w:trPr>
        <w:tc>
          <w:tcPr>
            <w:tcW w:w="2850" w:type="dxa"/>
            <w:tcBorders>
              <w:top w:val="single" w:color="000000" w:sz="4" w:space="0"/>
              <w:left w:val="single" w:color="000000" w:sz="4" w:space="0"/>
              <w:right w:val="single" w:color="000000" w:sz="4" w:space="0"/>
            </w:tcBorders>
          </w:tcPr>
          <w:p>
            <w:pPr>
              <w:pStyle w:val="40"/>
              <w:ind w:left="147" w:right="141"/>
              <w:jc w:val="center"/>
              <w:rPr>
                <w:rFonts w:ascii="仿宋" w:hAnsi="仿宋" w:eastAsia="仿宋"/>
                <w:bCs/>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封套上应载明的信息</w:t>
            </w:r>
          </w:p>
        </w:tc>
        <w:tc>
          <w:tcPr>
            <w:tcW w:w="6663" w:type="dxa"/>
            <w:tcBorders>
              <w:top w:val="single" w:color="000000" w:sz="4" w:space="0"/>
              <w:left w:val="single" w:color="000000" w:sz="4" w:space="0"/>
              <w:bottom w:val="single" w:color="000000" w:sz="4" w:space="0"/>
              <w:right w:val="single" w:color="000000" w:sz="4" w:space="0"/>
            </w:tcBorders>
          </w:tcPr>
          <w:p>
            <w:pPr>
              <w:pStyle w:val="40"/>
              <w:tabs>
                <w:tab w:val="left" w:pos="739"/>
                <w:tab w:val="left" w:pos="1370"/>
                <w:tab w:val="left" w:pos="1999"/>
                <w:tab w:val="left" w:pos="2627"/>
              </w:tabs>
              <w:snapToGrid w:val="0"/>
              <w:rPr>
                <w:rFonts w:ascii="仿宋" w:hAnsi="仿宋" w:eastAsia="仿宋"/>
                <w:bCs/>
                <w:color w:val="000000" w:themeColor="text1"/>
                <w:kern w:val="0"/>
                <w:sz w:val="32"/>
                <w:szCs w:val="32"/>
                <w:highlight w:val="none"/>
                <w:lang w:val="en-US" w:bidi="ar"/>
                <w14:textFill>
                  <w14:solidFill>
                    <w14:schemeClr w14:val="tx1"/>
                  </w14:solidFill>
                </w14:textFill>
              </w:rPr>
            </w:pPr>
            <w:r>
              <w:rPr>
                <w:rFonts w:hint="eastAsia" w:ascii="仿宋" w:hAnsi="仿宋" w:eastAsia="仿宋"/>
                <w:bCs/>
                <w:color w:val="000000" w:themeColor="text1"/>
                <w:kern w:val="0"/>
                <w:sz w:val="32"/>
                <w:szCs w:val="32"/>
                <w:highlight w:val="none"/>
                <w:lang w:val="en-US" w:bidi="ar"/>
                <w14:textFill>
                  <w14:solidFill>
                    <w14:schemeClr w14:val="tx1"/>
                  </w14:solidFill>
                </w14:textFill>
              </w:rPr>
              <w:t>项目名称：2019年驿达公司服务区商业氛围营造及广告制作服务项目</w:t>
            </w:r>
          </w:p>
          <w:p>
            <w:pPr>
              <w:pStyle w:val="40"/>
              <w:tabs>
                <w:tab w:val="left" w:pos="739"/>
                <w:tab w:val="left" w:pos="1370"/>
                <w:tab w:val="left" w:pos="1999"/>
                <w:tab w:val="left" w:pos="2627"/>
              </w:tabs>
              <w:snapToGrid w:val="0"/>
              <w:rPr>
                <w:rStyle w:val="98"/>
                <w:rFonts w:hint="default" w:ascii="仿宋" w:hAnsi="仿宋" w:eastAsia="仿宋"/>
                <w:bCs/>
                <w:color w:val="000000" w:themeColor="text1"/>
                <w:kern w:val="0"/>
                <w:sz w:val="32"/>
                <w:szCs w:val="32"/>
                <w:highlight w:val="none"/>
                <w:lang w:val="en-US" w:bidi="ar"/>
                <w14:textFill>
                  <w14:solidFill>
                    <w14:schemeClr w14:val="tx1"/>
                  </w14:solidFill>
                </w14:textFill>
              </w:rPr>
            </w:pPr>
            <w:r>
              <w:rPr>
                <w:rFonts w:hint="eastAsia" w:ascii="仿宋" w:hAnsi="仿宋" w:eastAsia="仿宋"/>
                <w:bCs/>
                <w:color w:val="000000" w:themeColor="text1"/>
                <w:kern w:val="0"/>
                <w:sz w:val="32"/>
                <w:szCs w:val="32"/>
                <w:highlight w:val="none"/>
                <w:lang w:val="en-US" w:bidi="ar"/>
                <w14:textFill>
                  <w14:solidFill>
                    <w14:schemeClr w14:val="tx1"/>
                  </w14:solidFill>
                </w14:textFill>
              </w:rPr>
              <w:t>响应文件在201</w:t>
            </w:r>
            <w:r>
              <w:rPr>
                <w:rFonts w:ascii="仿宋" w:hAnsi="仿宋" w:eastAsia="仿宋"/>
                <w:bCs/>
                <w:color w:val="000000" w:themeColor="text1"/>
                <w:kern w:val="0"/>
                <w:sz w:val="32"/>
                <w:szCs w:val="32"/>
                <w:highlight w:val="none"/>
                <w:lang w:val="en-US" w:bidi="ar"/>
                <w14:textFill>
                  <w14:solidFill>
                    <w14:schemeClr w14:val="tx1"/>
                  </w14:solidFill>
                </w14:textFill>
              </w:rPr>
              <w:t>9</w:t>
            </w:r>
            <w:r>
              <w:rPr>
                <w:rFonts w:hint="eastAsia" w:ascii="仿宋" w:hAnsi="仿宋" w:eastAsia="仿宋"/>
                <w:bCs/>
                <w:color w:val="000000" w:themeColor="text1"/>
                <w:kern w:val="0"/>
                <w:sz w:val="32"/>
                <w:szCs w:val="32"/>
                <w:highlight w:val="none"/>
                <w:lang w:val="en-US" w:bidi="ar"/>
                <w14:textFill>
                  <w14:solidFill>
                    <w14:schemeClr w14:val="tx1"/>
                  </w14:solidFill>
                </w14:textFill>
              </w:rPr>
              <w:t>年</w:t>
            </w:r>
            <w:r>
              <w:rPr>
                <w:rFonts w:hint="eastAsia" w:ascii="仿宋" w:hAnsi="仿宋" w:eastAsia="仿宋"/>
                <w:bCs/>
                <w:color w:val="000000" w:themeColor="text1"/>
                <w:kern w:val="0"/>
                <w:sz w:val="32"/>
                <w:szCs w:val="32"/>
                <w:highlight w:val="none"/>
                <w:lang w:val="en-US" w:eastAsia="zh-CN" w:bidi="ar"/>
                <w14:textFill>
                  <w14:solidFill>
                    <w14:schemeClr w14:val="tx1"/>
                  </w14:solidFill>
                </w14:textFill>
              </w:rPr>
              <w:t>4</w:t>
            </w:r>
            <w:r>
              <w:rPr>
                <w:rFonts w:hint="eastAsia" w:ascii="仿宋" w:hAnsi="仿宋" w:eastAsia="仿宋"/>
                <w:bCs/>
                <w:color w:val="000000" w:themeColor="text1"/>
                <w:kern w:val="0"/>
                <w:sz w:val="32"/>
                <w:szCs w:val="32"/>
                <w:highlight w:val="none"/>
                <w:lang w:val="en-US" w:bidi="ar"/>
                <w14:textFill>
                  <w14:solidFill>
                    <w14:schemeClr w14:val="tx1"/>
                  </w14:solidFill>
                </w14:textFill>
              </w:rPr>
              <w:t>月</w:t>
            </w:r>
            <w:r>
              <w:rPr>
                <w:rFonts w:hint="eastAsia" w:ascii="仿宋" w:hAnsi="仿宋" w:eastAsia="仿宋"/>
                <w:bCs/>
                <w:color w:val="000000" w:themeColor="text1"/>
                <w:kern w:val="0"/>
                <w:sz w:val="32"/>
                <w:szCs w:val="32"/>
                <w:highlight w:val="none"/>
                <w:lang w:val="en-US" w:eastAsia="zh-CN" w:bidi="ar"/>
                <w14:textFill>
                  <w14:solidFill>
                    <w14:schemeClr w14:val="tx1"/>
                  </w14:solidFill>
                </w14:textFill>
              </w:rPr>
              <w:t>30</w:t>
            </w:r>
            <w:r>
              <w:rPr>
                <w:rFonts w:hint="eastAsia" w:ascii="仿宋" w:hAnsi="仿宋" w:eastAsia="仿宋"/>
                <w:bCs/>
                <w:color w:val="000000" w:themeColor="text1"/>
                <w:kern w:val="0"/>
                <w:sz w:val="32"/>
                <w:szCs w:val="32"/>
                <w:highlight w:val="none"/>
                <w:lang w:val="en-US" w:bidi="ar"/>
                <w14:textFill>
                  <w14:solidFill>
                    <w14:schemeClr w14:val="tx1"/>
                  </w14:solidFill>
                </w14:textFill>
              </w:rPr>
              <w:t>日</w:t>
            </w:r>
            <w:r>
              <w:rPr>
                <w:rFonts w:ascii="仿宋" w:hAnsi="仿宋" w:eastAsia="仿宋"/>
                <w:bCs/>
                <w:color w:val="000000" w:themeColor="text1"/>
                <w:kern w:val="0"/>
                <w:sz w:val="32"/>
                <w:szCs w:val="32"/>
                <w:highlight w:val="none"/>
                <w:lang w:val="en-US" w:bidi="ar"/>
                <w14:textFill>
                  <w14:solidFill>
                    <w14:schemeClr w14:val="tx1"/>
                  </w14:solidFill>
                </w14:textFill>
              </w:rPr>
              <w:t>1</w:t>
            </w:r>
            <w:r>
              <w:rPr>
                <w:rFonts w:hint="eastAsia" w:ascii="仿宋" w:hAnsi="仿宋" w:eastAsia="仿宋"/>
                <w:bCs/>
                <w:color w:val="000000" w:themeColor="text1"/>
                <w:kern w:val="0"/>
                <w:sz w:val="32"/>
                <w:szCs w:val="32"/>
                <w:highlight w:val="none"/>
                <w:lang w:val="en-US" w:bidi="ar"/>
                <w14:textFill>
                  <w14:solidFill>
                    <w14:schemeClr w14:val="tx1"/>
                  </w14:solidFill>
                </w14:textFill>
              </w:rPr>
              <w:t>0时</w:t>
            </w:r>
            <w:r>
              <w:rPr>
                <w:rFonts w:ascii="仿宋" w:hAnsi="仿宋" w:eastAsia="仿宋"/>
                <w:bCs/>
                <w:color w:val="000000" w:themeColor="text1"/>
                <w:kern w:val="0"/>
                <w:sz w:val="32"/>
                <w:szCs w:val="32"/>
                <w:highlight w:val="none"/>
                <w:lang w:val="en-US" w:bidi="ar"/>
                <w14:textFill>
                  <w14:solidFill>
                    <w14:schemeClr w14:val="tx1"/>
                  </w14:solidFill>
                </w14:textFill>
              </w:rPr>
              <w:t>00</w:t>
            </w:r>
            <w:r>
              <w:rPr>
                <w:rFonts w:hint="eastAsia" w:ascii="仿宋" w:hAnsi="仿宋" w:eastAsia="仿宋"/>
                <w:bCs/>
                <w:color w:val="000000" w:themeColor="text1"/>
                <w:kern w:val="0"/>
                <w:sz w:val="32"/>
                <w:szCs w:val="32"/>
                <w:highlight w:val="none"/>
                <w:lang w:val="en-US" w:bidi="ar"/>
                <w14:textFill>
                  <w14:solidFill>
                    <w14:schemeClr w14:val="tx1"/>
                  </w14:solidFill>
                </w14:textFill>
              </w:rPr>
              <w:t>分（投标截止时间）前不得开启</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投标截止时间</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同询比公告</w:t>
            </w:r>
          </w:p>
        </w:tc>
      </w:tr>
      <w:tr>
        <w:tblPrEx>
          <w:tblLayout w:type="fixed"/>
          <w:tblCellMar>
            <w:top w:w="15" w:type="dxa"/>
            <w:left w:w="15" w:type="dxa"/>
            <w:bottom w:w="15" w:type="dxa"/>
            <w:right w:w="15" w:type="dxa"/>
          </w:tblCellMar>
        </w:tblPrEx>
        <w:trPr>
          <w:trHeight w:val="3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递交响应文件地点</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同询比公告</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响应文件是否退还</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否</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bCs/>
                <w:color w:val="000000" w:themeColor="text1"/>
                <w:sz w:val="32"/>
                <w:szCs w:val="32"/>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是，退还时间：/</w:t>
            </w:r>
          </w:p>
        </w:tc>
      </w:tr>
      <w:tr>
        <w:tblPrEx>
          <w:tblLayout w:type="fixed"/>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开标时间和地点</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kern w:val="0"/>
                <w:sz w:val="32"/>
                <w:szCs w:val="32"/>
                <w:highlight w:val="none"/>
                <w:lang w:bidi="ar"/>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响应文件</w:t>
            </w:r>
          </w:p>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开标时间：</w:t>
            </w:r>
            <w:r>
              <w:rPr>
                <w:rStyle w:val="108"/>
                <w:rFonts w:hint="eastAsia" w:ascii="仿宋" w:hAnsi="仿宋" w:eastAsia="仿宋" w:cs="宋体"/>
                <w:bCs/>
                <w:color w:val="000000" w:themeColor="text1"/>
                <w:sz w:val="32"/>
                <w:szCs w:val="32"/>
                <w:highlight w:val="none"/>
                <w:lang w:bidi="ar"/>
                <w14:textFill>
                  <w14:solidFill>
                    <w14:schemeClr w14:val="tx1"/>
                  </w14:solidFill>
                </w14:textFill>
              </w:rPr>
              <w:t>同投标截止时间</w:t>
            </w:r>
          </w:p>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开标地点：</w:t>
            </w:r>
            <w:r>
              <w:rPr>
                <w:rStyle w:val="108"/>
                <w:rFonts w:hint="eastAsia" w:ascii="仿宋" w:hAnsi="仿宋" w:eastAsia="仿宋" w:cs="宋体"/>
                <w:bCs/>
                <w:color w:val="000000" w:themeColor="text1"/>
                <w:sz w:val="32"/>
                <w:szCs w:val="32"/>
                <w:highlight w:val="none"/>
                <w:lang w:bidi="ar"/>
                <w14:textFill>
                  <w14:solidFill>
                    <w14:schemeClr w14:val="tx1"/>
                  </w14:solidFill>
                </w14:textFill>
              </w:rPr>
              <w:t>同递交响应文件地点</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开标程序</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（1</w:t>
            </w:r>
            <w:r>
              <w:rPr>
                <w:rStyle w:val="98"/>
                <w:rFonts w:hint="default" w:ascii="仿宋" w:hAnsi="仿宋" w:eastAsia="仿宋"/>
                <w:bCs/>
                <w:color w:val="000000" w:themeColor="text1"/>
                <w:sz w:val="32"/>
                <w:szCs w:val="32"/>
                <w:highlight w:val="none"/>
                <w:lang w:bidi="ar"/>
                <w14:textFill>
                  <w14:solidFill>
                    <w14:schemeClr w14:val="tx1"/>
                  </w14:solidFill>
                </w14:textFill>
              </w:rPr>
              <w:t>）密封情况检查：</w:t>
            </w:r>
            <w:r>
              <w:rPr>
                <w:rStyle w:val="108"/>
                <w:rFonts w:hint="eastAsia" w:ascii="仿宋" w:hAnsi="仿宋" w:eastAsia="仿宋" w:cs="宋体"/>
                <w:bCs/>
                <w:color w:val="000000" w:themeColor="text1"/>
                <w:sz w:val="32"/>
                <w:szCs w:val="32"/>
                <w:highlight w:val="none"/>
                <w:lang w:bidi="ar"/>
                <w14:textFill>
                  <w14:solidFill>
                    <w14:schemeClr w14:val="tx1"/>
                  </w14:solidFill>
                </w14:textFill>
              </w:rPr>
              <w:t>投标单位代表</w:t>
            </w:r>
          </w:p>
        </w:tc>
      </w:tr>
      <w:tr>
        <w:tblPrEx>
          <w:tblLayout w:type="fixed"/>
          <w:tblCellMar>
            <w:top w:w="15" w:type="dxa"/>
            <w:left w:w="15" w:type="dxa"/>
            <w:bottom w:w="15" w:type="dxa"/>
            <w:right w:w="15" w:type="dxa"/>
          </w:tblCellMar>
        </w:tblPrEx>
        <w:trPr>
          <w:trHeight w:val="315" w:hRule="atLeast"/>
        </w:trPr>
        <w:tc>
          <w:tcPr>
            <w:tcW w:w="2850" w:type="dxa"/>
            <w:vMerge w:val="continue"/>
            <w:tcBorders>
              <w:left w:val="single" w:color="000000" w:sz="4" w:space="0"/>
              <w:right w:val="single" w:color="000000" w:sz="4" w:space="0"/>
            </w:tcBorders>
            <w:vAlign w:val="center"/>
          </w:tcPr>
          <w:p>
            <w:pPr>
              <w:jc w:val="center"/>
              <w:rPr>
                <w:rFonts w:ascii="仿宋" w:hAnsi="仿宋" w:eastAsia="仿宋" w:cs="宋体"/>
                <w:bCs/>
                <w:color w:val="000000" w:themeColor="text1"/>
                <w:sz w:val="32"/>
                <w:szCs w:val="32"/>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（2</w:t>
            </w:r>
            <w:r>
              <w:rPr>
                <w:rStyle w:val="98"/>
                <w:rFonts w:hint="default" w:ascii="仿宋" w:hAnsi="仿宋" w:eastAsia="仿宋"/>
                <w:bCs/>
                <w:color w:val="000000" w:themeColor="text1"/>
                <w:sz w:val="32"/>
                <w:szCs w:val="32"/>
                <w:highlight w:val="none"/>
                <w:lang w:bidi="ar"/>
                <w14:textFill>
                  <w14:solidFill>
                    <w14:schemeClr w14:val="tx1"/>
                  </w14:solidFill>
                </w14:textFill>
              </w:rPr>
              <w:t>）开标顺序：</w:t>
            </w:r>
            <w:r>
              <w:rPr>
                <w:rStyle w:val="108"/>
                <w:rFonts w:hint="eastAsia" w:ascii="仿宋" w:hAnsi="仿宋" w:eastAsia="仿宋" w:cs="宋体"/>
                <w:bCs/>
                <w:color w:val="000000" w:themeColor="text1"/>
                <w:sz w:val="32"/>
                <w:szCs w:val="32"/>
                <w:highlight w:val="none"/>
                <w:lang w:bidi="ar"/>
                <w14:textFill>
                  <w14:solidFill>
                    <w14:schemeClr w14:val="tx1"/>
                  </w14:solidFill>
                </w14:textFill>
              </w:rPr>
              <w:t>随机</w:t>
            </w:r>
          </w:p>
        </w:tc>
      </w:tr>
      <w:tr>
        <w:tblPrEx>
          <w:tblLayout w:type="fixed"/>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bCs/>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开标过程中</w:t>
            </w:r>
            <w:r>
              <w:rPr>
                <w:rFonts w:hint="eastAsia" w:ascii="仿宋" w:hAnsi="仿宋" w:eastAsia="仿宋"/>
                <w:color w:val="000000" w:themeColor="text1"/>
                <w:sz w:val="32"/>
                <w:szCs w:val="32"/>
                <w:highlight w:val="none"/>
                <w14:textFill>
                  <w14:solidFill>
                    <w14:schemeClr w14:val="tx1"/>
                  </w14:solidFill>
                </w14:textFill>
              </w:rPr>
              <w:t>，</w:t>
            </w:r>
            <w:r>
              <w:rPr>
                <w:rFonts w:ascii="仿宋" w:hAnsi="仿宋" w:eastAsia="仿宋"/>
                <w:color w:val="000000" w:themeColor="text1"/>
                <w:sz w:val="32"/>
                <w:szCs w:val="32"/>
                <w:highlight w:val="none"/>
                <w14:textFill>
                  <w14:solidFill>
                    <w14:schemeClr w14:val="tx1"/>
                  </w14:solidFill>
                </w14:textFill>
              </w:rPr>
              <w:t>投标报价不参加评标基准价的计算的情况</w:t>
            </w:r>
          </w:p>
        </w:tc>
        <w:tc>
          <w:tcPr>
            <w:tcW w:w="6663"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文末增加：</w:t>
            </w:r>
          </w:p>
          <w:p>
            <w:pPr>
              <w:rPr>
                <w:rFonts w:ascii="仿宋" w:hAnsi="仿宋" w:eastAsia="仿宋" w:cs="宋体"/>
                <w:bCs/>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（5）投标</w:t>
            </w:r>
            <w:r>
              <w:rPr>
                <w:rFonts w:hint="eastAsia" w:ascii="仿宋" w:hAnsi="仿宋" w:eastAsia="仿宋"/>
                <w:color w:val="000000" w:themeColor="text1"/>
                <w:sz w:val="32"/>
                <w:szCs w:val="32"/>
                <w:highlight w:val="none"/>
                <w14:textFill>
                  <w14:solidFill>
                    <w14:schemeClr w14:val="tx1"/>
                  </w14:solidFill>
                </w14:textFill>
              </w:rPr>
              <w:t>报价</w:t>
            </w:r>
            <w:r>
              <w:rPr>
                <w:rFonts w:ascii="仿宋" w:hAnsi="仿宋" w:eastAsia="仿宋"/>
                <w:color w:val="000000" w:themeColor="text1"/>
                <w:sz w:val="32"/>
                <w:szCs w:val="32"/>
                <w:highlight w:val="none"/>
                <w14:textFill>
                  <w14:solidFill>
                    <w14:schemeClr w14:val="tx1"/>
                  </w14:solidFill>
                </w14:textFill>
              </w:rPr>
              <w:t>函大写金额报价与</w:t>
            </w:r>
            <w:r>
              <w:rPr>
                <w:rFonts w:hint="eastAsia" w:ascii="仿宋" w:hAnsi="仿宋" w:eastAsia="仿宋"/>
                <w:color w:val="000000" w:themeColor="text1"/>
                <w:sz w:val="32"/>
                <w:szCs w:val="32"/>
                <w:highlight w:val="none"/>
                <w14:textFill>
                  <w14:solidFill>
                    <w14:schemeClr w14:val="tx1"/>
                  </w14:solidFill>
                </w14:textFill>
              </w:rPr>
              <w:t>分项报价表</w:t>
            </w:r>
            <w:r>
              <w:rPr>
                <w:rFonts w:ascii="仿宋" w:hAnsi="仿宋" w:eastAsia="仿宋"/>
                <w:color w:val="000000" w:themeColor="text1"/>
                <w:sz w:val="32"/>
                <w:szCs w:val="32"/>
                <w:highlight w:val="none"/>
                <w14:textFill>
                  <w14:solidFill>
                    <w14:schemeClr w14:val="tx1"/>
                  </w14:solidFill>
                </w14:textFill>
              </w:rPr>
              <w:t>中的投标报价不一致，由四舍五入引起的除外。</w:t>
            </w:r>
          </w:p>
        </w:tc>
      </w:tr>
      <w:tr>
        <w:tblPrEx>
          <w:tblLayout w:type="fixed"/>
          <w:tblCellMar>
            <w:top w:w="15" w:type="dxa"/>
            <w:left w:w="15" w:type="dxa"/>
            <w:bottom w:w="15" w:type="dxa"/>
            <w:right w:w="15" w:type="dxa"/>
          </w:tblCellMar>
        </w:tblPrEx>
        <w:trPr>
          <w:trHeight w:val="915"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kern w:val="0"/>
                <w:sz w:val="32"/>
                <w:szCs w:val="32"/>
                <w:highlight w:val="none"/>
                <w:lang w:bidi="ar"/>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评审小组的组建</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kern w:val="0"/>
                <w:sz w:val="32"/>
                <w:szCs w:val="32"/>
                <w:highlight w:val="none"/>
                <w:lang w:bidi="ar"/>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评审小组构成：</w:t>
            </w:r>
            <w:r>
              <w:rPr>
                <w:rStyle w:val="108"/>
                <w:rFonts w:hint="eastAsia" w:ascii="仿宋" w:hAnsi="仿宋" w:eastAsia="仿宋" w:cs="宋体"/>
                <w:bCs/>
                <w:color w:val="000000" w:themeColor="text1"/>
                <w:sz w:val="32"/>
                <w:szCs w:val="32"/>
                <w:highlight w:val="none"/>
                <w:lang w:bidi="ar"/>
                <w14:textFill>
                  <w14:solidFill>
                    <w14:schemeClr w14:val="tx1"/>
                  </w14:solidFill>
                </w14:textFill>
              </w:rPr>
              <w:t>3</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人，</w:t>
            </w:r>
            <w:r>
              <w:rPr>
                <w:rFonts w:hint="eastAsia" w:ascii="仿宋" w:hAnsi="仿宋" w:eastAsia="仿宋" w:cs="宋体"/>
                <w:bCs/>
                <w:color w:val="000000" w:themeColor="text1"/>
                <w:kern w:val="0"/>
                <w:sz w:val="32"/>
                <w:szCs w:val="32"/>
                <w:highlight w:val="none"/>
                <w:lang w:bidi="ar"/>
                <w14:textFill>
                  <w14:solidFill>
                    <w14:schemeClr w14:val="tx1"/>
                  </w14:solidFill>
                </w14:textFill>
              </w:rPr>
              <w:t xml:space="preserve"> </w:t>
            </w:r>
          </w:p>
        </w:tc>
      </w:tr>
      <w:tr>
        <w:tblPrEx>
          <w:tblLayout w:type="fixed"/>
          <w:tblCellMar>
            <w:top w:w="15" w:type="dxa"/>
            <w:left w:w="15" w:type="dxa"/>
            <w:bottom w:w="15" w:type="dxa"/>
            <w:right w:w="15" w:type="dxa"/>
          </w:tblCellMar>
        </w:tblPrEx>
        <w:trPr>
          <w:trHeight w:val="90" w:hRule="atLeast"/>
        </w:trPr>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中标候选人公示媒介及期限</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kern w:val="0"/>
                <w:sz w:val="32"/>
                <w:szCs w:val="32"/>
                <w:highlight w:val="none"/>
                <w:lang w:bidi="ar"/>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公示媒介：</w:t>
            </w:r>
            <w:r>
              <w:rPr>
                <w:rStyle w:val="108"/>
                <w:rFonts w:hint="eastAsia" w:ascii="仿宋" w:hAnsi="仿宋" w:eastAsia="仿宋" w:cs="宋体"/>
                <w:bCs/>
                <w:color w:val="000000" w:themeColor="text1"/>
                <w:sz w:val="32"/>
                <w:szCs w:val="32"/>
                <w:highlight w:val="none"/>
                <w:u w:val="none"/>
                <w:lang w:bidi="ar"/>
                <w14:textFill>
                  <w14:solidFill>
                    <w14:schemeClr w14:val="tx1"/>
                  </w14:solidFill>
                </w14:textFill>
              </w:rPr>
              <w:t>安徽省驿达高速公路服务区经营管理有限公司网站</w:t>
            </w:r>
          </w:p>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公示期限：</w:t>
            </w:r>
            <w:r>
              <w:rPr>
                <w:rStyle w:val="108"/>
                <w:rFonts w:hint="eastAsia" w:ascii="仿宋" w:hAnsi="仿宋" w:eastAsia="仿宋" w:cs="宋体"/>
                <w:bCs/>
                <w:color w:val="000000" w:themeColor="text1"/>
                <w:sz w:val="32"/>
                <w:szCs w:val="32"/>
                <w:highlight w:val="none"/>
                <w:u w:val="none"/>
                <w:lang w:val="en-US" w:eastAsia="zh-CN" w:bidi="ar"/>
                <w14:textFill>
                  <w14:solidFill>
                    <w14:schemeClr w14:val="tx1"/>
                  </w14:solidFill>
                </w14:textFill>
              </w:rPr>
              <w:t>3</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日</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是否授权评审小组确定中标人</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□是</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bCs/>
                <w:color w:val="000000" w:themeColor="text1"/>
                <w:sz w:val="32"/>
                <w:szCs w:val="32"/>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否</w:t>
            </w:r>
          </w:p>
        </w:tc>
      </w:tr>
      <w:tr>
        <w:tblPrEx>
          <w:tblLayout w:type="fixed"/>
          <w:tblCellMar>
            <w:top w:w="15" w:type="dxa"/>
            <w:left w:w="15" w:type="dxa"/>
            <w:bottom w:w="15" w:type="dxa"/>
            <w:right w:w="15" w:type="dxa"/>
          </w:tblCellMar>
        </w:tblPrEx>
        <w:trPr>
          <w:trHeight w:val="315" w:hRule="atLeast"/>
        </w:trPr>
        <w:tc>
          <w:tcPr>
            <w:tcW w:w="2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是否采用电子采购投标</w:t>
            </w: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否</w:t>
            </w:r>
          </w:p>
        </w:tc>
      </w:tr>
      <w:tr>
        <w:tblPrEx>
          <w:tblLayout w:type="fixed"/>
          <w:tblCellMar>
            <w:top w:w="15" w:type="dxa"/>
            <w:left w:w="15" w:type="dxa"/>
            <w:bottom w:w="15" w:type="dxa"/>
            <w:right w:w="15" w:type="dxa"/>
          </w:tblCellMar>
        </w:tblPrEx>
        <w:trPr>
          <w:trHeight w:val="315" w:hRule="atLeast"/>
        </w:trPr>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bCs/>
                <w:color w:val="000000" w:themeColor="text1"/>
                <w:sz w:val="32"/>
                <w:szCs w:val="32"/>
                <w:highlight w:val="none"/>
                <w14:textFill>
                  <w14:solidFill>
                    <w14:schemeClr w14:val="tx1"/>
                  </w14:solidFill>
                </w14:textFill>
              </w:rPr>
            </w:pPr>
          </w:p>
        </w:tc>
        <w:tc>
          <w:tcPr>
            <w:tcW w:w="6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w:t>
            </w:r>
            <w:r>
              <w:rPr>
                <w:rStyle w:val="96"/>
                <w:rFonts w:hint="eastAsia" w:ascii="仿宋" w:hAnsi="仿宋" w:eastAsia="仿宋" w:cs="宋体"/>
                <w:bCs/>
                <w:color w:val="000000" w:themeColor="text1"/>
                <w:sz w:val="32"/>
                <w:szCs w:val="32"/>
                <w:highlight w:val="none"/>
                <w:lang w:bidi="ar"/>
                <w14:textFill>
                  <w14:solidFill>
                    <w14:schemeClr w14:val="tx1"/>
                  </w14:solidFill>
                </w14:textFill>
              </w:rPr>
              <w:t>是，具体要求：/</w:t>
            </w:r>
          </w:p>
        </w:tc>
      </w:tr>
      <w:tr>
        <w:tblPrEx>
          <w:tblLayout w:type="fixed"/>
          <w:tblCellMar>
            <w:top w:w="15" w:type="dxa"/>
            <w:left w:w="15" w:type="dxa"/>
            <w:bottom w:w="15" w:type="dxa"/>
            <w:right w:w="15" w:type="dxa"/>
          </w:tblCellMar>
        </w:tblPrEx>
        <w:trPr>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需要补充的其他内容：</w:t>
            </w:r>
          </w:p>
        </w:tc>
      </w:tr>
      <w:tr>
        <w:tblPrEx>
          <w:tblLayout w:type="fixed"/>
          <w:tblCellMar>
            <w:top w:w="15" w:type="dxa"/>
            <w:left w:w="15" w:type="dxa"/>
            <w:bottom w:w="15" w:type="dxa"/>
            <w:right w:w="15" w:type="dxa"/>
          </w:tblCellMar>
        </w:tblPrEx>
        <w:trPr>
          <w:trHeight w:val="615" w:hRule="atLeast"/>
        </w:trPr>
        <w:tc>
          <w:tcPr>
            <w:tcW w:w="9513"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bidi="ar"/>
                <w14:textFill>
                  <w14:solidFill>
                    <w14:schemeClr w14:val="tx1"/>
                  </w14:solidFill>
                </w14:textFill>
              </w:rPr>
              <w:t>竞标人放弃中标资格，将作为不良记录纳入行业信用信息管理系统。</w:t>
            </w:r>
          </w:p>
        </w:tc>
      </w:tr>
      <w:tr>
        <w:tblPrEx>
          <w:tblLayout w:type="fixed"/>
          <w:tblCellMar>
            <w:top w:w="15" w:type="dxa"/>
            <w:left w:w="15" w:type="dxa"/>
            <w:bottom w:w="15" w:type="dxa"/>
            <w:right w:w="15" w:type="dxa"/>
          </w:tblCellMar>
        </w:tblPrEx>
        <w:trPr>
          <w:trHeight w:val="315" w:hRule="atLeast"/>
        </w:trPr>
        <w:tc>
          <w:tcPr>
            <w:tcW w:w="9513" w:type="dxa"/>
            <w:gridSpan w:val="2"/>
            <w:tcBorders>
              <w:top w:val="single" w:color="000000" w:sz="4" w:space="0"/>
              <w:left w:val="single" w:color="000000" w:sz="4" w:space="0"/>
              <w:bottom w:val="single" w:color="000000" w:sz="4" w:space="0"/>
              <w:right w:val="single" w:color="000000" w:sz="4" w:space="0"/>
            </w:tcBorders>
          </w:tcPr>
          <w:p>
            <w:pPr>
              <w:widowControl/>
              <w:textAlignment w:val="top"/>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报价文件开标过程中，若采购人发现响应文件出现以下任一情况，其报价不参加计算：</w:t>
            </w:r>
          </w:p>
          <w:p>
            <w:pPr>
              <w:widowControl/>
              <w:textAlignment w:val="top"/>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（1）未在投标函上填写投标报价；</w:t>
            </w:r>
          </w:p>
          <w:p>
            <w:pPr>
              <w:widowControl/>
              <w:textAlignment w:val="top"/>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（2）报价或调价函中的报价超出采购人公布的最高投标限价(如有)。</w:t>
            </w:r>
          </w:p>
        </w:tc>
      </w:tr>
    </w:tbl>
    <w:p>
      <w:pPr>
        <w:rPr>
          <w:rFonts w:ascii="仿宋" w:hAnsi="仿宋" w:eastAsia="仿宋"/>
          <w:color w:val="000000" w:themeColor="text1"/>
          <w:sz w:val="32"/>
          <w:szCs w:val="32"/>
          <w:highlight w:val="none"/>
          <w14:textFill>
            <w14:solidFill>
              <w14:schemeClr w14:val="tx1"/>
            </w14:solidFill>
          </w14:textFill>
        </w:rPr>
        <w:sectPr>
          <w:headerReference r:id="rId11" w:type="default"/>
          <w:footnotePr>
            <w:numFmt w:val="decimalEnclosedCircleChinese"/>
            <w:numRestart w:val="eachPage"/>
          </w:footnotePr>
          <w:pgSz w:w="11850" w:h="16783"/>
          <w:pgMar w:top="1077" w:right="1440" w:bottom="1247" w:left="1440" w:header="851" w:footer="851" w:gutter="0"/>
          <w:cols w:space="720" w:num="1"/>
          <w:docGrid w:linePitch="312" w:charSpace="0"/>
        </w:sectPr>
      </w:pPr>
    </w:p>
    <w:bookmarkEnd w:id="21"/>
    <w:p>
      <w:pPr>
        <w:rPr>
          <w:color w:val="000000" w:themeColor="text1"/>
          <w:highlight w:val="none"/>
          <w14:textFill>
            <w14:solidFill>
              <w14:schemeClr w14:val="tx1"/>
            </w14:solidFill>
          </w14:textFill>
        </w:rPr>
      </w:pPr>
    </w:p>
    <w:p>
      <w:pPr>
        <w:pStyle w:val="2"/>
        <w:spacing w:line="300" w:lineRule="auto"/>
        <w:rPr>
          <w:rFonts w:ascii="宋体" w:hAnsi="宋体" w:eastAsia="宋体"/>
          <w:color w:val="000000" w:themeColor="text1"/>
          <w:szCs w:val="22"/>
          <w:highlight w:val="none"/>
          <w14:textFill>
            <w14:solidFill>
              <w14:schemeClr w14:val="tx1"/>
            </w14:solidFill>
          </w14:textFill>
        </w:rPr>
      </w:pPr>
      <w:bookmarkStart w:id="22" w:name="_Toc152042365"/>
      <w:bookmarkStart w:id="23" w:name="_Toc144974555"/>
      <w:bookmarkStart w:id="24" w:name="_Toc179632606"/>
      <w:bookmarkStart w:id="25" w:name="_Toc152045588"/>
      <w:r>
        <w:rPr>
          <w:rFonts w:ascii="宋体" w:hAnsi="宋体" w:eastAsia="宋体"/>
          <w:color w:val="000000" w:themeColor="text1"/>
          <w:szCs w:val="22"/>
          <w:highlight w:val="none"/>
          <w14:textFill>
            <w14:solidFill>
              <w14:schemeClr w14:val="tx1"/>
            </w14:solidFill>
          </w14:textFill>
        </w:rPr>
        <w:t>第三章  评标办法（</w:t>
      </w:r>
      <w:r>
        <w:rPr>
          <w:rFonts w:hint="eastAsia" w:ascii="宋体" w:hAnsi="宋体" w:eastAsia="宋体"/>
          <w:color w:val="000000" w:themeColor="text1"/>
          <w:szCs w:val="22"/>
          <w:highlight w:val="none"/>
          <w14:textFill>
            <w14:solidFill>
              <w14:schemeClr w14:val="tx1"/>
            </w14:solidFill>
          </w14:textFill>
        </w:rPr>
        <w:t>经评审的最低投标价法</w:t>
      </w:r>
      <w:r>
        <w:rPr>
          <w:rFonts w:ascii="宋体" w:hAnsi="宋体" w:eastAsia="宋体"/>
          <w:color w:val="000000" w:themeColor="text1"/>
          <w:szCs w:val="22"/>
          <w:highlight w:val="none"/>
          <w14:textFill>
            <w14:solidFill>
              <w14:schemeClr w14:val="tx1"/>
            </w14:solidFill>
          </w14:textFill>
        </w:rPr>
        <w:t>）</w:t>
      </w:r>
    </w:p>
    <w:p>
      <w:pPr>
        <w:pStyle w:val="55"/>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评标办法前附表</w:t>
      </w:r>
    </w:p>
    <w:tbl>
      <w:tblPr>
        <w:tblStyle w:val="30"/>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32"/>
        <w:gridCol w:w="1111"/>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2049" w:type="dxa"/>
            <w:gridSpan w:val="2"/>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  条款号</w:t>
            </w:r>
          </w:p>
        </w:tc>
        <w:tc>
          <w:tcPr>
            <w:tcW w:w="1111"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评审因素</w:t>
            </w:r>
          </w:p>
        </w:tc>
        <w:tc>
          <w:tcPr>
            <w:tcW w:w="5956"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w:t>
            </w:r>
          </w:p>
        </w:tc>
        <w:tc>
          <w:tcPr>
            <w:tcW w:w="1232"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评标方法</w:t>
            </w:r>
          </w:p>
        </w:tc>
        <w:tc>
          <w:tcPr>
            <w:tcW w:w="1111"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成交候选人排序方法</w:t>
            </w:r>
          </w:p>
        </w:tc>
        <w:tc>
          <w:tcPr>
            <w:tcW w:w="5956" w:type="dxa"/>
            <w:vAlign w:val="center"/>
          </w:tcPr>
          <w:p>
            <w:pPr>
              <w:pStyle w:val="51"/>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经评审的投标价相等时，评标委员会依次按照以下优先顺序推荐成交候选人：</w:t>
            </w:r>
          </w:p>
          <w:p>
            <w:pPr>
              <w:pStyle w:val="51"/>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(1)响应文件提供的业绩数量多的</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优先；</w:t>
            </w:r>
          </w:p>
          <w:p>
            <w:pPr>
              <w:pStyle w:val="51"/>
              <w:jc w:val="both"/>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(2)响应文件提供的合同金额额大的</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2.1.1</w:t>
            </w:r>
          </w:p>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2.1.3</w:t>
            </w:r>
          </w:p>
        </w:tc>
        <w:tc>
          <w:tcPr>
            <w:tcW w:w="1232"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形式评审与响应性评审标准</w:t>
            </w:r>
          </w:p>
        </w:tc>
        <w:tc>
          <w:tcPr>
            <w:tcW w:w="7067" w:type="dxa"/>
            <w:gridSpan w:val="2"/>
            <w:vAlign w:val="center"/>
          </w:tcPr>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(1)营业执照、</w:t>
            </w:r>
            <w:r>
              <w:rPr>
                <w:rFonts w:hint="eastAsia"/>
                <w:color w:val="000000" w:themeColor="text1"/>
                <w:sz w:val="21"/>
                <w:szCs w:val="21"/>
                <w:highlight w:val="none"/>
                <w14:textFill>
                  <w14:solidFill>
                    <w14:schemeClr w14:val="tx1"/>
                  </w14:solidFill>
                </w14:textFill>
              </w:rPr>
              <w:t>投标函</w:t>
            </w:r>
            <w:r>
              <w:rPr>
                <w:color w:val="000000" w:themeColor="text1"/>
                <w:sz w:val="21"/>
                <w:szCs w:val="21"/>
                <w:highlight w:val="none"/>
                <w14:textFill>
                  <w14:solidFill>
                    <w14:schemeClr w14:val="tx1"/>
                  </w14:solidFill>
                </w14:textFill>
              </w:rPr>
              <w:t>中</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名称一致；</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(2)响应文件按照询比文件规定的格式、内容填写，字迹清晰可辨：</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a. </w:t>
            </w:r>
            <w:r>
              <w:rPr>
                <w:rFonts w:hint="eastAsia"/>
                <w:color w:val="000000" w:themeColor="text1"/>
                <w:sz w:val="21"/>
                <w:szCs w:val="21"/>
                <w:highlight w:val="none"/>
                <w14:textFill>
                  <w14:solidFill>
                    <w14:schemeClr w14:val="tx1"/>
                  </w14:solidFill>
                </w14:textFill>
              </w:rPr>
              <w:t>投标函</w:t>
            </w:r>
            <w:r>
              <w:rPr>
                <w:color w:val="000000" w:themeColor="text1"/>
                <w:sz w:val="21"/>
                <w:szCs w:val="21"/>
                <w:highlight w:val="none"/>
                <w14:textFill>
                  <w14:solidFill>
                    <w14:schemeClr w14:val="tx1"/>
                  </w14:solidFill>
                </w14:textFill>
              </w:rPr>
              <w:t>按询比文件规定填报了</w:t>
            </w:r>
            <w:r>
              <w:rPr>
                <w:rFonts w:hint="eastAsia"/>
                <w:color w:val="000000" w:themeColor="text1"/>
                <w:sz w:val="21"/>
                <w:szCs w:val="21"/>
                <w:highlight w:val="none"/>
                <w14:textFill>
                  <w14:solidFill>
                    <w14:schemeClr w14:val="tx1"/>
                  </w14:solidFill>
                </w14:textFill>
              </w:rPr>
              <w:t>工期</w:t>
            </w:r>
            <w:r>
              <w:rPr>
                <w:color w:val="000000" w:themeColor="text1"/>
                <w:sz w:val="21"/>
                <w:szCs w:val="21"/>
                <w:highlight w:val="none"/>
                <w14:textFill>
                  <w14:solidFill>
                    <w14:schemeClr w14:val="tx1"/>
                  </w14:solidFill>
                </w14:textFill>
              </w:rPr>
              <w:t>和质量标准，符合询比文件规定；</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b. 响应文件组成齐全完整，按照询比文件规定的格式、内容编制；</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c. </w:t>
            </w:r>
            <w:r>
              <w:rPr>
                <w:rFonts w:hint="eastAsia"/>
                <w:color w:val="000000" w:themeColor="text1"/>
                <w:sz w:val="21"/>
                <w:szCs w:val="21"/>
                <w:highlight w:val="none"/>
                <w14:textFill>
                  <w14:solidFill>
                    <w14:schemeClr w14:val="tx1"/>
                  </w14:solidFill>
                </w14:textFill>
              </w:rPr>
              <w:t>投标</w:t>
            </w:r>
            <w:r>
              <w:rPr>
                <w:color w:val="000000" w:themeColor="text1"/>
                <w:sz w:val="21"/>
                <w:szCs w:val="21"/>
                <w:highlight w:val="none"/>
                <w14:textFill>
                  <w14:solidFill>
                    <w14:schemeClr w14:val="tx1"/>
                  </w14:solidFill>
                </w14:textFill>
              </w:rPr>
              <w:t>函按询比文件规定填报了采购人名称、项目名称、补遗书编号(如有)、总报价(包括大写金额和小写金额)；</w:t>
            </w:r>
          </w:p>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d</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已标价工程量清单及说明文字与询比文件规定一致，未进行实质性修改和删减；</w:t>
            </w:r>
          </w:p>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e</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工程量清单中的总报价与</w:t>
            </w:r>
            <w:r>
              <w:rPr>
                <w:rFonts w:hint="eastAsia"/>
                <w:color w:val="000000" w:themeColor="text1"/>
                <w:sz w:val="21"/>
                <w:szCs w:val="21"/>
                <w:highlight w:val="none"/>
                <w14:textFill>
                  <w14:solidFill>
                    <w14:schemeClr w14:val="tx1"/>
                  </w14:solidFill>
                </w14:textFill>
              </w:rPr>
              <w:t>投标</w:t>
            </w:r>
            <w:r>
              <w:rPr>
                <w:color w:val="000000" w:themeColor="text1"/>
                <w:sz w:val="21"/>
                <w:szCs w:val="21"/>
                <w:highlight w:val="none"/>
                <w14:textFill>
                  <w14:solidFill>
                    <w14:schemeClr w14:val="tx1"/>
                  </w14:solidFill>
                </w14:textFill>
              </w:rPr>
              <w:t>函大写金额报价一致</w:t>
            </w:r>
            <w:r>
              <w:rPr>
                <w:rFonts w:hint="eastAsia"/>
                <w:color w:val="000000" w:themeColor="text1"/>
                <w:sz w:val="21"/>
                <w:szCs w:val="21"/>
                <w:highlight w:val="none"/>
                <w14:textFill>
                  <w14:solidFill>
                    <w14:schemeClr w14:val="tx1"/>
                  </w14:solidFill>
                </w14:textFill>
              </w:rPr>
              <w:t>；</w:t>
            </w:r>
          </w:p>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f. </w:t>
            </w:r>
            <w:r>
              <w:rPr>
                <w:color w:val="000000" w:themeColor="text1"/>
                <w:sz w:val="21"/>
                <w:szCs w:val="21"/>
                <w:highlight w:val="none"/>
                <w14:textFill>
                  <w14:solidFill>
                    <w14:schemeClr w14:val="tx1"/>
                  </w14:solidFill>
                </w14:textFill>
              </w:rPr>
              <w:t>投标报价未超过询比文件设定的最高控制价上限(如有)</w:t>
            </w:r>
            <w:r>
              <w:rPr>
                <w:rFonts w:hint="eastAsia"/>
                <w:color w:val="000000" w:themeColor="text1"/>
                <w:sz w:val="21"/>
                <w:szCs w:val="21"/>
                <w:highlight w:val="none"/>
                <w14:textFill>
                  <w14:solidFill>
                    <w14:schemeClr w14:val="tx1"/>
                  </w14:solidFill>
                </w14:textFill>
              </w:rPr>
              <w:t>；</w:t>
            </w:r>
          </w:p>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g. </w:t>
            </w:r>
            <w:r>
              <w:rPr>
                <w:color w:val="000000" w:themeColor="text1"/>
                <w:sz w:val="21"/>
                <w:szCs w:val="21"/>
                <w:highlight w:val="none"/>
                <w14:textFill>
                  <w14:solidFill>
                    <w14:schemeClr w14:val="tx1"/>
                  </w14:solidFill>
                </w14:textFill>
              </w:rPr>
              <w:t>投标报价的大写金额能够确定具体数值</w:t>
            </w:r>
            <w:r>
              <w:rPr>
                <w:rFonts w:hint="eastAsia"/>
                <w:color w:val="000000" w:themeColor="text1"/>
                <w:sz w:val="21"/>
                <w:szCs w:val="21"/>
                <w:highlight w:val="none"/>
                <w14:textFill>
                  <w14:solidFill>
                    <w14:schemeClr w14:val="tx1"/>
                  </w14:solidFill>
                </w14:textFill>
              </w:rPr>
              <w:t>；</w:t>
            </w:r>
          </w:p>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h. </w:t>
            </w:r>
            <w:r>
              <w:rPr>
                <w:color w:val="000000" w:themeColor="text1"/>
                <w:sz w:val="21"/>
                <w:szCs w:val="21"/>
                <w:highlight w:val="none"/>
                <w14:textFill>
                  <w14:solidFill>
                    <w14:schemeClr w14:val="tx1"/>
                  </w14:solidFill>
                </w14:textFill>
              </w:rPr>
              <w:t>同一</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未提交一个以上不同的投标报价</w:t>
            </w:r>
            <w:r>
              <w:rPr>
                <w:rFonts w:hint="eastAsia"/>
                <w:color w:val="000000" w:themeColor="text1"/>
                <w:sz w:val="21"/>
                <w:szCs w:val="21"/>
                <w:highlight w:val="none"/>
                <w14:textFill>
                  <w14:solidFill>
                    <w14:schemeClr w14:val="tx1"/>
                  </w14:solidFill>
                </w14:textFill>
              </w:rPr>
              <w:t>；</w:t>
            </w:r>
          </w:p>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i. 竞标人</w:t>
            </w:r>
            <w:r>
              <w:rPr>
                <w:color w:val="000000" w:themeColor="text1"/>
                <w:sz w:val="21"/>
                <w:szCs w:val="21"/>
                <w:highlight w:val="none"/>
                <w14:textFill>
                  <w14:solidFill>
                    <w14:schemeClr w14:val="tx1"/>
                  </w14:solidFill>
                </w14:textFill>
              </w:rPr>
              <w:t>未提交调价函</w:t>
            </w:r>
            <w:r>
              <w:rPr>
                <w:rFonts w:hint="eastAsia"/>
                <w:color w:val="000000" w:themeColor="text1"/>
                <w:sz w:val="21"/>
                <w:szCs w:val="21"/>
                <w:highlight w:val="none"/>
                <w14:textFill>
                  <w14:solidFill>
                    <w14:schemeClr w14:val="tx1"/>
                  </w14:solidFill>
                </w14:textFill>
              </w:rPr>
              <w:t>；</w:t>
            </w:r>
          </w:p>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j. 竞标人</w:t>
            </w:r>
            <w:r>
              <w:rPr>
                <w:color w:val="000000" w:themeColor="text1"/>
                <w:sz w:val="21"/>
                <w:szCs w:val="21"/>
                <w:highlight w:val="none"/>
                <w14:textFill>
                  <w14:solidFill>
                    <w14:schemeClr w14:val="tx1"/>
                  </w14:solidFill>
                </w14:textFill>
              </w:rPr>
              <w:t>若填写工程量清单，填写完毕的工程量清单未对</w:t>
            </w:r>
            <w:r>
              <w:rPr>
                <w:rFonts w:hint="eastAsia"/>
                <w:color w:val="000000" w:themeColor="text1"/>
                <w:sz w:val="21"/>
                <w:szCs w:val="21"/>
                <w:highlight w:val="none"/>
                <w14:textFill>
                  <w14:solidFill>
                    <w14:schemeClr w14:val="tx1"/>
                  </w14:solidFill>
                </w14:textFill>
              </w:rPr>
              <w:t>原</w:t>
            </w:r>
            <w:r>
              <w:rPr>
                <w:color w:val="000000" w:themeColor="text1"/>
                <w:sz w:val="21"/>
                <w:szCs w:val="21"/>
                <w:highlight w:val="none"/>
                <w14:textFill>
                  <w14:solidFill>
                    <w14:schemeClr w14:val="tx1"/>
                  </w14:solidFill>
                </w14:textFill>
              </w:rPr>
              <w:t>工程量清单电子文件中的数据、格式和运算定义进行修改。</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按照询比文件规定的金额、形式、时效和内容提供了投标保证金：</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a. 投标保证金金额符合询比文件规定的金额，且投标保证金有效期不少于投标有效期；</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b. 若投标保证金采用现金或者支票形式提交，</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应在递交响应文件截止时间之前，将投标保证金由</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的基本账户转入并到达询比文件指定账户；</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(4)响应文件上法定代表人或其授权代理人的签字、</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的单位章盖章应在要求位置签字盖章，符合询比文件规定；</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(5)</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法定代表人授权代理人签署响应文件的</w:t>
            </w:r>
            <w:r>
              <w:rPr>
                <w:color w:val="000000" w:themeColor="text1"/>
                <w:spacing w:val="-104"/>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需提交授权委托</w:t>
            </w:r>
            <w:r>
              <w:rPr>
                <w:color w:val="000000" w:themeColor="text1"/>
                <w:spacing w:val="-4"/>
                <w:sz w:val="21"/>
                <w:szCs w:val="21"/>
                <w:highlight w:val="none"/>
                <w14:textFill>
                  <w14:solidFill>
                    <w14:schemeClr w14:val="tx1"/>
                  </w14:solidFill>
                </w14:textFill>
              </w:rPr>
              <w:t>书，且授权人和被授权人均在授权委托书上签名，未使用印章、签名章</w:t>
            </w:r>
            <w:r>
              <w:rPr>
                <w:color w:val="000000" w:themeColor="text1"/>
                <w:sz w:val="21"/>
                <w:szCs w:val="21"/>
                <w:highlight w:val="none"/>
                <w14:textFill>
                  <w14:solidFill>
                    <w14:schemeClr w14:val="tx1"/>
                  </w14:solidFill>
                </w14:textFill>
              </w:rPr>
              <w:t>或其他电子制版签名代替。</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(6)</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法定代表人亲自签署响应文件的</w:t>
            </w:r>
            <w:r>
              <w:rPr>
                <w:color w:val="000000" w:themeColor="text1"/>
                <w:spacing w:val="-104"/>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提供了法定代表人身份</w:t>
            </w:r>
            <w:r>
              <w:rPr>
                <w:color w:val="000000" w:themeColor="text1"/>
                <w:spacing w:val="-4"/>
                <w:sz w:val="21"/>
                <w:szCs w:val="21"/>
                <w:highlight w:val="none"/>
                <w14:textFill>
                  <w14:solidFill>
                    <w14:schemeClr w14:val="tx1"/>
                  </w14:solidFill>
                </w14:textFill>
              </w:rPr>
              <w:t>证明，且法定代表人在法定代表人身份证明上签名，未使用印章、签名</w:t>
            </w:r>
            <w:r>
              <w:rPr>
                <w:color w:val="000000" w:themeColor="text1"/>
                <w:sz w:val="21"/>
                <w:szCs w:val="21"/>
                <w:highlight w:val="none"/>
                <w14:textFill>
                  <w14:solidFill>
                    <w14:schemeClr w14:val="tx1"/>
                  </w14:solidFill>
                </w14:textFill>
              </w:rPr>
              <w:t>章或其他电子制版签名代替。</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(7)响应文件载明的</w:t>
            </w:r>
            <w:r>
              <w:rPr>
                <w:rFonts w:hint="eastAsia"/>
                <w:color w:val="000000" w:themeColor="text1"/>
                <w:sz w:val="21"/>
                <w:szCs w:val="21"/>
                <w:highlight w:val="none"/>
                <w14:textFill>
                  <w14:solidFill>
                    <w14:schemeClr w14:val="tx1"/>
                  </w14:solidFill>
                </w14:textFill>
              </w:rPr>
              <w:t>施工工期/</w:t>
            </w:r>
            <w:r>
              <w:rPr>
                <w:color w:val="000000" w:themeColor="text1"/>
                <w:sz w:val="21"/>
                <w:szCs w:val="21"/>
                <w:highlight w:val="none"/>
                <w14:textFill>
                  <w14:solidFill>
                    <w14:schemeClr w14:val="tx1"/>
                  </w14:solidFill>
                </w14:textFill>
              </w:rPr>
              <w:t>交货期、交货地点、质量标准、投标有效期符合询比文件规定。</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(8)投标产品及相关服务、技术支持资料符合询比文件规定。</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(9)响应文件未附有采购人不能接受的条件。</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(10)权利义务符合询比文件的实质性要求和条件：</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a.</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接受询比文件规定的风险划分原则，未提出新的风险划分办法；</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b.</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未增加采购人的责任范围，或减少</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义务；</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c.</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未提出不同的工程验收、计量、支付办法；</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d.</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对合同纠纷、事故处理办法未提出异议；</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e.</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在投标活动中无欺诈行为；</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f.</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未对合同条款有重要保留。</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(11)响应文件未附有采购人不能接受的条件。</w:t>
            </w:r>
          </w:p>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（12）响应文件按要求装订。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2.1.2</w:t>
            </w:r>
          </w:p>
        </w:tc>
        <w:tc>
          <w:tcPr>
            <w:tcW w:w="1232"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资格评审标准</w:t>
            </w:r>
          </w:p>
        </w:tc>
        <w:tc>
          <w:tcPr>
            <w:tcW w:w="7067" w:type="dxa"/>
            <w:gridSpan w:val="2"/>
            <w:vAlign w:val="center"/>
          </w:tcPr>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具备有效的营业执照；</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的资质符合询比文件规定；</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的业绩符合询比文件规定；</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(4)</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的其他要求符合询比文件规定；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2.2</w:t>
            </w:r>
          </w:p>
        </w:tc>
        <w:tc>
          <w:tcPr>
            <w:tcW w:w="1232"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详细评审</w:t>
            </w:r>
          </w:p>
        </w:tc>
        <w:tc>
          <w:tcPr>
            <w:tcW w:w="7067" w:type="dxa"/>
            <w:gridSpan w:val="2"/>
            <w:vAlign w:val="center"/>
          </w:tcPr>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(1)本项目不设评分值。</w:t>
            </w:r>
          </w:p>
          <w:p>
            <w:pPr>
              <w:pStyle w:val="51"/>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(2)除按第二章“</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须知前”规定开标现场被宣布不参加</w:t>
            </w:r>
            <w:r>
              <w:rPr>
                <w:rFonts w:hint="eastAsia"/>
                <w:color w:val="000000" w:themeColor="text1"/>
                <w:sz w:val="21"/>
                <w:szCs w:val="21"/>
                <w:highlight w:val="none"/>
                <w14:textFill>
                  <w14:solidFill>
                    <w14:schemeClr w14:val="tx1"/>
                  </w14:solidFill>
                </w14:textFill>
              </w:rPr>
              <w:t>响应文件</w:t>
            </w:r>
            <w:r>
              <w:rPr>
                <w:color w:val="000000" w:themeColor="text1"/>
                <w:sz w:val="21"/>
                <w:szCs w:val="21"/>
                <w:highlight w:val="none"/>
                <w14:textFill>
                  <w14:solidFill>
                    <w14:schemeClr w14:val="tx1"/>
                  </w14:solidFill>
                </w14:textFill>
              </w:rPr>
              <w:t>评审的报价之外</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评审小组</w:t>
            </w:r>
            <w:r>
              <w:rPr>
                <w:rFonts w:hint="eastAsia"/>
                <w:color w:val="000000" w:themeColor="text1"/>
                <w:sz w:val="21"/>
                <w:szCs w:val="21"/>
                <w:highlight w:val="none"/>
                <w14:textFill>
                  <w14:solidFill>
                    <w14:schemeClr w14:val="tx1"/>
                  </w14:solidFill>
                </w14:textFill>
              </w:rPr>
              <w:t>对</w:t>
            </w:r>
            <w:r>
              <w:rPr>
                <w:color w:val="000000" w:themeColor="text1"/>
                <w:sz w:val="21"/>
                <w:szCs w:val="21"/>
                <w:highlight w:val="none"/>
                <w14:textFill>
                  <w14:solidFill>
                    <w14:schemeClr w14:val="tx1"/>
                  </w14:solidFill>
                </w14:textFill>
              </w:rPr>
              <w:t>通过</w:t>
            </w:r>
            <w:r>
              <w:rPr>
                <w:rFonts w:hint="eastAsia"/>
                <w:color w:val="000000" w:themeColor="text1"/>
                <w:sz w:val="21"/>
                <w:szCs w:val="21"/>
                <w:highlight w:val="none"/>
                <w14:textFill>
                  <w14:solidFill>
                    <w14:schemeClr w14:val="tx1"/>
                  </w14:solidFill>
                </w14:textFill>
              </w:rPr>
              <w:t>响应文件</w:t>
            </w:r>
            <w:r>
              <w:rPr>
                <w:color w:val="000000" w:themeColor="text1"/>
                <w:sz w:val="21"/>
                <w:szCs w:val="21"/>
                <w:highlight w:val="none"/>
                <w14:textFill>
                  <w14:solidFill>
                    <w14:schemeClr w14:val="tx1"/>
                  </w14:solidFill>
                </w14:textFill>
              </w:rPr>
              <w:t>评审</w:t>
            </w:r>
            <w:r>
              <w:rPr>
                <w:rFonts w:hint="eastAsia"/>
                <w:color w:val="000000" w:themeColor="text1"/>
                <w:sz w:val="21"/>
                <w:szCs w:val="21"/>
                <w:highlight w:val="none"/>
                <w14:textFill>
                  <w14:solidFill>
                    <w14:schemeClr w14:val="tx1"/>
                  </w14:solidFill>
                </w14:textFill>
              </w:rPr>
              <w:t>的竞标人</w:t>
            </w:r>
            <w:r>
              <w:rPr>
                <w:color w:val="000000" w:themeColor="text1"/>
                <w:sz w:val="21"/>
                <w:szCs w:val="21"/>
                <w:highlight w:val="none"/>
                <w14:textFill>
                  <w14:solidFill>
                    <w14:schemeClr w14:val="tx1"/>
                  </w14:solidFill>
                </w14:textFill>
              </w:rPr>
              <w:t>的报价</w:t>
            </w:r>
            <w:r>
              <w:rPr>
                <w:rFonts w:hint="eastAsia"/>
                <w:color w:val="000000" w:themeColor="text1"/>
                <w:sz w:val="21"/>
                <w:szCs w:val="21"/>
                <w:highlight w:val="none"/>
                <w14:textFill>
                  <w14:solidFill>
                    <w14:schemeClr w14:val="tx1"/>
                  </w14:solidFill>
                </w14:textFill>
              </w:rPr>
              <w:t>按</w:t>
            </w:r>
            <w:r>
              <w:rPr>
                <w:color w:val="000000" w:themeColor="text1"/>
                <w:sz w:val="21"/>
                <w:szCs w:val="21"/>
                <w:highlight w:val="none"/>
                <w14:textFill>
                  <w14:solidFill>
                    <w14:schemeClr w14:val="tx1"/>
                  </w14:solidFill>
                </w14:textFill>
              </w:rPr>
              <w:t>由低到高的顺序推荐成交候选人。</w:t>
            </w:r>
          </w:p>
        </w:tc>
      </w:tr>
    </w:tbl>
    <w:p>
      <w:pPr>
        <w:rPr>
          <w:rFonts w:ascii="宋体" w:hAnsi="宋体"/>
          <w:color w:val="000000" w:themeColor="text1"/>
          <w:highlight w:val="none"/>
          <w14:textFill>
            <w14:solidFill>
              <w14:schemeClr w14:val="tx1"/>
            </w14:solidFill>
          </w14:textFill>
        </w:rPr>
      </w:pPr>
    </w:p>
    <w:tbl>
      <w:tblPr>
        <w:tblStyle w:val="30"/>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19"/>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blHeader/>
          <w:jc w:val="center"/>
        </w:trPr>
        <w:tc>
          <w:tcPr>
            <w:tcW w:w="848" w:type="dxa"/>
            <w:vAlign w:val="center"/>
          </w:tcPr>
          <w:p>
            <w:pPr>
              <w:pStyle w:val="51"/>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条款号</w:t>
            </w:r>
          </w:p>
        </w:tc>
        <w:tc>
          <w:tcPr>
            <w:tcW w:w="1219" w:type="dxa"/>
            <w:vAlign w:val="center"/>
          </w:tcPr>
          <w:p>
            <w:pPr>
              <w:pStyle w:val="51"/>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条款内容</w:t>
            </w:r>
          </w:p>
        </w:tc>
        <w:tc>
          <w:tcPr>
            <w:tcW w:w="7050" w:type="dxa"/>
            <w:vAlign w:val="center"/>
          </w:tcPr>
          <w:p>
            <w:pPr>
              <w:pStyle w:val="51"/>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848" w:type="dxa"/>
            <w:vMerge w:val="restart"/>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3.1</w:t>
            </w:r>
          </w:p>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3.2</w:t>
            </w:r>
          </w:p>
        </w:tc>
        <w:tc>
          <w:tcPr>
            <w:tcW w:w="1219" w:type="dxa"/>
            <w:vAlign w:val="center"/>
          </w:tcPr>
          <w:p>
            <w:pPr>
              <w:pStyle w:val="51"/>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响应文件评审</w:t>
            </w:r>
          </w:p>
        </w:tc>
        <w:tc>
          <w:tcPr>
            <w:tcW w:w="7050" w:type="dxa"/>
            <w:vAlign w:val="center"/>
          </w:tcPr>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评审小组首先对响应文件进行形式评审、资格评审和响应性评审，对通过评审的响应文件按本章相关规定进行评审。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jc w:val="center"/>
        </w:trPr>
        <w:tc>
          <w:tcPr>
            <w:tcW w:w="848" w:type="dxa"/>
            <w:vMerge w:val="continue"/>
            <w:vAlign w:val="center"/>
          </w:tcPr>
          <w:p>
            <w:pPr>
              <w:pStyle w:val="51"/>
              <w:rPr>
                <w:color w:val="000000" w:themeColor="text1"/>
                <w:sz w:val="21"/>
                <w:szCs w:val="21"/>
                <w:highlight w:val="none"/>
                <w14:textFill>
                  <w14:solidFill>
                    <w14:schemeClr w14:val="tx1"/>
                  </w14:solidFill>
                </w14:textFill>
              </w:rPr>
            </w:pPr>
          </w:p>
        </w:tc>
        <w:tc>
          <w:tcPr>
            <w:tcW w:w="1219" w:type="dxa"/>
            <w:vAlign w:val="center"/>
          </w:tcPr>
          <w:p>
            <w:pPr>
              <w:pStyle w:val="51"/>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有效投标不足</w:t>
            </w:r>
            <w:r>
              <w:rPr>
                <w:color w:val="000000" w:themeColor="text1"/>
                <w:sz w:val="21"/>
                <w:szCs w:val="21"/>
                <w:highlight w:val="none"/>
                <w14:textFill>
                  <w14:solidFill>
                    <w14:schemeClr w14:val="tx1"/>
                  </w14:solidFill>
                </w14:textFill>
              </w:rPr>
              <w:t>3</w:t>
            </w:r>
            <w:r>
              <w:rPr>
                <w:rFonts w:hint="eastAsia"/>
                <w:color w:val="000000" w:themeColor="text1"/>
                <w:sz w:val="21"/>
                <w:szCs w:val="21"/>
                <w:highlight w:val="none"/>
                <w14:textFill>
                  <w14:solidFill>
                    <w14:schemeClr w14:val="tx1"/>
                  </w14:solidFill>
                </w14:textFill>
              </w:rPr>
              <w:t>个的情况</w:t>
            </w:r>
          </w:p>
        </w:tc>
        <w:tc>
          <w:tcPr>
            <w:tcW w:w="7050" w:type="dxa"/>
            <w:vAlign w:val="center"/>
          </w:tcPr>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如通过响应文件评审的有效投标不足</w:t>
            </w:r>
            <w:r>
              <w:rPr>
                <w:color w:val="000000" w:themeColor="text1"/>
                <w:sz w:val="21"/>
                <w:szCs w:val="21"/>
                <w:highlight w:val="none"/>
                <w14:textFill>
                  <w14:solidFill>
                    <w14:schemeClr w14:val="tx1"/>
                  </w14:solidFill>
                </w14:textFill>
              </w:rPr>
              <w:t>3</w:t>
            </w:r>
            <w:r>
              <w:rPr>
                <w:rFonts w:hint="eastAsia"/>
                <w:color w:val="000000" w:themeColor="text1"/>
                <w:sz w:val="21"/>
                <w:szCs w:val="21"/>
                <w:highlight w:val="none"/>
                <w14:textFill>
                  <w14:solidFill>
                    <w14:schemeClr w14:val="tx1"/>
                  </w14:solidFill>
                </w14:textFill>
              </w:rPr>
              <w:t>个，评审小组应当对有效投标是否仍具有竞争性进行评审。评审小组一致认为有效投标仍具有竞争性的，应当继续按照规定的程序进行详细评审，并在评审报告中予以说明。评审小组对有效投标是否仍具有竞争性无法达成一致意见的，应当否决全部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48"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3.3</w:t>
            </w:r>
          </w:p>
        </w:tc>
        <w:tc>
          <w:tcPr>
            <w:tcW w:w="1219" w:type="dxa"/>
            <w:vAlign w:val="center"/>
          </w:tcPr>
          <w:p>
            <w:pPr>
              <w:pStyle w:val="51"/>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响应文件的澄清</w:t>
            </w:r>
          </w:p>
        </w:tc>
        <w:tc>
          <w:tcPr>
            <w:tcW w:w="7050" w:type="dxa"/>
            <w:vAlign w:val="center"/>
          </w:tcPr>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在评审过程中，评审小组可以书面形式要求竞标人对响应文件中含义不明确、对同类问题表述不一致或者有明显文字和计算错误的内容作必要的澄清、说明或补正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48" w:type="dxa"/>
            <w:vAlign w:val="center"/>
          </w:tcPr>
          <w:p>
            <w:pPr>
              <w:pStyle w:val="51"/>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3.4</w:t>
            </w:r>
          </w:p>
        </w:tc>
        <w:tc>
          <w:tcPr>
            <w:tcW w:w="1219" w:type="dxa"/>
            <w:vAlign w:val="center"/>
          </w:tcPr>
          <w:p>
            <w:pPr>
              <w:pStyle w:val="51"/>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评审结果</w:t>
            </w:r>
          </w:p>
        </w:tc>
        <w:tc>
          <w:tcPr>
            <w:tcW w:w="7050" w:type="dxa"/>
            <w:vAlign w:val="center"/>
          </w:tcPr>
          <w:p>
            <w:pPr>
              <w:pStyle w:val="51"/>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评审小组对通过评审的响应文件按经评审的价格由低到高的顺序推荐成交候选人。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848" w:type="dxa"/>
            <w:vAlign w:val="center"/>
          </w:tcPr>
          <w:p>
            <w:pPr>
              <w:pStyle w:val="51"/>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3.5</w:t>
            </w:r>
          </w:p>
        </w:tc>
        <w:tc>
          <w:tcPr>
            <w:tcW w:w="1219" w:type="dxa"/>
            <w:vAlign w:val="center"/>
          </w:tcPr>
          <w:p>
            <w:pPr>
              <w:pStyle w:val="51"/>
              <w:jc w:val="left"/>
              <w:rPr>
                <w:color w:val="000000" w:themeColor="text1"/>
                <w:sz w:val="21"/>
                <w:szCs w:val="21"/>
                <w:highlight w:val="none"/>
                <w14:textFill>
                  <w14:solidFill>
                    <w14:schemeClr w14:val="tx1"/>
                  </w14:solidFill>
                </w14:textFill>
              </w:rPr>
            </w:pPr>
            <w:r>
              <w:rPr>
                <w:rFonts w:cs="宋体"/>
                <w:color w:val="000000" w:themeColor="text1"/>
                <w:kern w:val="0"/>
                <w:sz w:val="21"/>
                <w:szCs w:val="21"/>
                <w:highlight w:val="none"/>
                <w:lang w:bidi="ar"/>
                <w14:textFill>
                  <w14:solidFill>
                    <w14:schemeClr w14:val="tx1"/>
                  </w14:solidFill>
                </w14:textFill>
              </w:rPr>
              <w:t>需要补充的其他内容</w:t>
            </w:r>
          </w:p>
        </w:tc>
        <w:tc>
          <w:tcPr>
            <w:tcW w:w="7050" w:type="dxa"/>
            <w:vAlign w:val="center"/>
          </w:tcPr>
          <w:p>
            <w:pPr>
              <w:pStyle w:val="40"/>
              <w:snapToGrid w:val="0"/>
              <w:spacing w:line="288" w:lineRule="auto"/>
              <w:rPr>
                <w:color w:val="000000" w:themeColor="text1"/>
                <w:sz w:val="21"/>
                <w:szCs w:val="21"/>
                <w:highlight w:val="none"/>
                <w:lang w:val="en-US"/>
                <w14:textFill>
                  <w14:solidFill>
                    <w14:schemeClr w14:val="tx1"/>
                  </w14:solidFill>
                </w14:textFill>
              </w:rPr>
            </w:pPr>
            <w:r>
              <w:rPr>
                <w:color w:val="000000" w:themeColor="text1"/>
                <w:kern w:val="0"/>
                <w:sz w:val="21"/>
                <w:szCs w:val="21"/>
                <w:highlight w:val="none"/>
                <w:lang w:val="en-US" w:bidi="ar"/>
                <w14:textFill>
                  <w14:solidFill>
                    <w14:schemeClr w14:val="tx1"/>
                  </w14:solidFill>
                </w14:textFill>
              </w:rPr>
              <w:br w:type="textWrapping"/>
            </w:r>
            <w:r>
              <w:rPr>
                <w:rFonts w:hint="eastAsia"/>
                <w:color w:val="000000" w:themeColor="text1"/>
                <w:kern w:val="0"/>
                <w:sz w:val="21"/>
                <w:szCs w:val="21"/>
                <w:highlight w:val="none"/>
                <w:lang w:val="en-US" w:bidi="ar"/>
                <w14:textFill>
                  <w14:solidFill>
                    <w14:schemeClr w14:val="tx1"/>
                  </w14:solidFill>
                </w14:textFill>
              </w:rPr>
              <w:t>1、</w:t>
            </w:r>
            <w:r>
              <w:rPr>
                <w:color w:val="000000" w:themeColor="text1"/>
                <w:kern w:val="0"/>
                <w:sz w:val="21"/>
                <w:szCs w:val="21"/>
                <w:highlight w:val="none"/>
                <w:lang w:val="en-US" w:bidi="ar"/>
                <w14:textFill>
                  <w14:solidFill>
                    <w14:schemeClr w14:val="tx1"/>
                  </w14:solidFill>
                </w14:textFill>
              </w:rPr>
              <w:t>如</w:t>
            </w:r>
            <w:r>
              <w:rPr>
                <w:rFonts w:hint="eastAsia"/>
                <w:color w:val="000000" w:themeColor="text1"/>
                <w:kern w:val="0"/>
                <w:sz w:val="21"/>
                <w:szCs w:val="21"/>
                <w:highlight w:val="none"/>
                <w:lang w:val="en-US" w:bidi="ar"/>
                <w14:textFill>
                  <w14:solidFill>
                    <w14:schemeClr w14:val="tx1"/>
                  </w14:solidFill>
                </w14:textFill>
              </w:rPr>
              <w:t>竞标人</w:t>
            </w:r>
            <w:r>
              <w:rPr>
                <w:color w:val="000000" w:themeColor="text1"/>
                <w:kern w:val="0"/>
                <w:sz w:val="21"/>
                <w:szCs w:val="21"/>
                <w:highlight w:val="none"/>
                <w:lang w:val="en-US" w:bidi="ar"/>
                <w14:textFill>
                  <w14:solidFill>
                    <w14:schemeClr w14:val="tx1"/>
                  </w14:solidFill>
                </w14:textFill>
              </w:rPr>
              <w:t>的评标价</w:t>
            </w:r>
            <w:r>
              <w:rPr>
                <w:rFonts w:hint="eastAsia"/>
                <w:color w:val="000000" w:themeColor="text1"/>
                <w:kern w:val="0"/>
                <w:sz w:val="21"/>
                <w:szCs w:val="21"/>
                <w:highlight w:val="none"/>
                <w:lang w:val="en-US" w:bidi="ar"/>
                <w14:textFill>
                  <w14:solidFill>
                    <w14:schemeClr w14:val="tx1"/>
                  </w14:solidFill>
                </w14:textFill>
              </w:rPr>
              <w:t>同时</w:t>
            </w:r>
            <w:r>
              <w:rPr>
                <w:color w:val="000000" w:themeColor="text1"/>
                <w:kern w:val="0"/>
                <w:sz w:val="21"/>
                <w:szCs w:val="21"/>
                <w:highlight w:val="none"/>
                <w:lang w:val="en-US" w:bidi="ar"/>
                <w14:textFill>
                  <w14:solidFill>
                    <w14:schemeClr w14:val="tx1"/>
                  </w14:solidFill>
                </w14:textFill>
              </w:rPr>
              <w:t>低于最高投标限价的80%和评标价平均值的85%时，评标委员会可以要求该</w:t>
            </w:r>
            <w:r>
              <w:rPr>
                <w:rFonts w:hint="eastAsia"/>
                <w:color w:val="000000" w:themeColor="text1"/>
                <w:kern w:val="0"/>
                <w:sz w:val="21"/>
                <w:szCs w:val="21"/>
                <w:highlight w:val="none"/>
                <w:lang w:val="en-US" w:bidi="ar"/>
                <w14:textFill>
                  <w14:solidFill>
                    <w14:schemeClr w14:val="tx1"/>
                  </w14:solidFill>
                </w14:textFill>
              </w:rPr>
              <w:t>竞标人</w:t>
            </w:r>
            <w:r>
              <w:rPr>
                <w:color w:val="000000" w:themeColor="text1"/>
                <w:kern w:val="0"/>
                <w:sz w:val="21"/>
                <w:szCs w:val="21"/>
                <w:highlight w:val="none"/>
                <w:lang w:val="en-US" w:bidi="ar"/>
                <w14:textFill>
                  <w14:solidFill>
                    <w14:schemeClr w14:val="tx1"/>
                  </w14:solidFill>
                </w14:textFill>
              </w:rPr>
              <w:t>作出书面说明并提供相应的证明材料。</w:t>
            </w:r>
            <w:r>
              <w:rPr>
                <w:rFonts w:hint="eastAsia"/>
                <w:color w:val="000000" w:themeColor="text1"/>
                <w:kern w:val="0"/>
                <w:sz w:val="21"/>
                <w:szCs w:val="21"/>
                <w:highlight w:val="none"/>
                <w:lang w:val="en-US" w:bidi="ar"/>
                <w14:textFill>
                  <w14:solidFill>
                    <w14:schemeClr w14:val="tx1"/>
                  </w14:solidFill>
                </w14:textFill>
              </w:rPr>
              <w:t>竞标人</w:t>
            </w:r>
            <w:r>
              <w:rPr>
                <w:color w:val="000000" w:themeColor="text1"/>
                <w:kern w:val="0"/>
                <w:sz w:val="21"/>
                <w:szCs w:val="21"/>
                <w:highlight w:val="none"/>
                <w:lang w:val="en-US" w:bidi="ar"/>
                <w14:textFill>
                  <w14:solidFill>
                    <w14:schemeClr w14:val="tx1"/>
                  </w14:solidFill>
                </w14:textFill>
              </w:rPr>
              <w:t>不能合理说明或者不能提供相应证明材料的，评标委员会认定该</w:t>
            </w:r>
            <w:r>
              <w:rPr>
                <w:rFonts w:hint="eastAsia"/>
                <w:color w:val="000000" w:themeColor="text1"/>
                <w:kern w:val="0"/>
                <w:sz w:val="21"/>
                <w:szCs w:val="21"/>
                <w:highlight w:val="none"/>
                <w:lang w:val="en-US" w:bidi="ar"/>
                <w14:textFill>
                  <w14:solidFill>
                    <w14:schemeClr w14:val="tx1"/>
                  </w14:solidFill>
                </w14:textFill>
              </w:rPr>
              <w:t>竞标人</w:t>
            </w:r>
            <w:r>
              <w:rPr>
                <w:color w:val="000000" w:themeColor="text1"/>
                <w:kern w:val="0"/>
                <w:sz w:val="21"/>
                <w:szCs w:val="21"/>
                <w:highlight w:val="none"/>
                <w:lang w:val="en-US" w:bidi="ar"/>
                <w14:textFill>
                  <w14:solidFill>
                    <w14:schemeClr w14:val="tx1"/>
                  </w14:solidFill>
                </w14:textFill>
              </w:rPr>
              <w:t>以低于成本报价竞标，其投标将被否决。</w:t>
            </w:r>
            <w:r>
              <w:rPr>
                <w:color w:val="000000" w:themeColor="text1"/>
                <w:kern w:val="0"/>
                <w:sz w:val="21"/>
                <w:szCs w:val="21"/>
                <w:highlight w:val="none"/>
                <w:lang w:val="en-US" w:bidi="ar"/>
                <w14:textFill>
                  <w14:solidFill>
                    <w14:schemeClr w14:val="tx1"/>
                  </w14:solidFill>
                </w14:textFill>
              </w:rPr>
              <w:br w:type="textWrapping"/>
            </w:r>
            <w:r>
              <w:rPr>
                <w:rFonts w:hint="eastAsia"/>
                <w:color w:val="000000" w:themeColor="text1"/>
                <w:kern w:val="0"/>
                <w:sz w:val="21"/>
                <w:szCs w:val="21"/>
                <w:highlight w:val="none"/>
                <w:lang w:val="en-US" w:bidi="ar"/>
                <w14:textFill>
                  <w14:solidFill>
                    <w14:schemeClr w14:val="tx1"/>
                  </w14:solidFill>
                </w14:textFill>
              </w:rPr>
              <w:t>注：评标价平均值，</w:t>
            </w:r>
            <w:r>
              <w:rPr>
                <w:rFonts w:hint="eastAsia"/>
                <w:color w:val="000000" w:themeColor="text1"/>
                <w:sz w:val="21"/>
                <w:szCs w:val="21"/>
                <w:highlight w:val="none"/>
                <w:lang w:val="en-US"/>
                <w14:textFill>
                  <w14:solidFill>
                    <w14:schemeClr w14:val="tx1"/>
                  </w14:solidFill>
                </w14:textFill>
              </w:rPr>
              <w:t>所有通过资格审查、形式和响应性评审的竞标人的投标报价</w:t>
            </w:r>
            <w:r>
              <w:rPr>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对其</w:t>
            </w:r>
            <w:r>
              <w:rPr>
                <w:color w:val="000000" w:themeColor="text1"/>
                <w:sz w:val="21"/>
                <w:szCs w:val="21"/>
                <w:highlight w:val="none"/>
                <w14:textFill>
                  <w14:solidFill>
                    <w14:schemeClr w14:val="tx1"/>
                  </w14:solidFill>
                </w14:textFill>
              </w:rPr>
              <w:t>排序后分别去除10%的高值（由高到低）和10%的低值（由低到高）（按四舍五入）剩余</w:t>
            </w:r>
            <w:r>
              <w:rPr>
                <w:rFonts w:hint="eastAsia"/>
                <w:color w:val="000000" w:themeColor="text1"/>
                <w:sz w:val="21"/>
                <w:szCs w:val="21"/>
                <w:highlight w:val="none"/>
                <w14:textFill>
                  <w14:solidFill>
                    <w14:schemeClr w14:val="tx1"/>
                  </w14:solidFill>
                </w14:textFill>
              </w:rPr>
              <w:t>竞标人</w:t>
            </w:r>
            <w:r>
              <w:rPr>
                <w:color w:val="000000" w:themeColor="text1"/>
                <w:sz w:val="21"/>
                <w:szCs w:val="21"/>
                <w:highlight w:val="none"/>
                <w14:textFill>
                  <w14:solidFill>
                    <w14:schemeClr w14:val="tx1"/>
                  </w14:solidFill>
                </w14:textFill>
              </w:rPr>
              <w:t>的评标价的算术平均值为评标价平均值</w:t>
            </w:r>
            <w:r>
              <w:rPr>
                <w:rFonts w:hint="eastAsia"/>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14:textFill>
                  <w14:solidFill>
                    <w14:schemeClr w14:val="tx1"/>
                  </w14:solidFill>
                </w14:textFill>
              </w:rPr>
              <w:t>若竞标人少于等于5人时，则评标价平均值为所有通过资格审查、形式和响应性评审的竞标人的投标报价的平均值。</w:t>
            </w:r>
          </w:p>
          <w:p>
            <w:pPr>
              <w:pStyle w:val="51"/>
              <w:jc w:val="left"/>
              <w:rPr>
                <w:color w:val="000000" w:themeColor="text1"/>
                <w:sz w:val="21"/>
                <w:szCs w:val="21"/>
                <w:highlight w:val="none"/>
                <w14:textFill>
                  <w14:solidFill>
                    <w14:schemeClr w14:val="tx1"/>
                  </w14:solidFill>
                </w14:textFill>
              </w:rPr>
            </w:pPr>
          </w:p>
        </w:tc>
      </w:tr>
    </w:tbl>
    <w:p>
      <w:pPr>
        <w:pStyle w:val="27"/>
        <w:rPr>
          <w:color w:val="000000" w:themeColor="text1"/>
          <w:highlight w:val="none"/>
          <w14:textFill>
            <w14:solidFill>
              <w14:schemeClr w14:val="tx1"/>
            </w14:solidFill>
          </w14:textFill>
        </w:rPr>
      </w:pPr>
    </w:p>
    <w:p>
      <w:pPr>
        <w:pStyle w:val="2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widowControl/>
        <w:rPr>
          <w:rFonts w:ascii="宋体" w:hAnsi="宋体"/>
          <w:color w:val="000000" w:themeColor="text1"/>
          <w:highlight w:val="none"/>
          <w14:textFill>
            <w14:solidFill>
              <w14:schemeClr w14:val="tx1"/>
            </w14:solidFill>
          </w14:textFill>
        </w:rPr>
      </w:pPr>
    </w:p>
    <w:p>
      <w:pPr>
        <w:pStyle w:val="3"/>
        <w:numPr>
          <w:ilvl w:val="0"/>
          <w:numId w:val="1"/>
        </w:numPr>
        <w:rPr>
          <w:rFonts w:ascii="宋体" w:hAnsi="宋体" w:eastAsia="宋体"/>
          <w:b/>
          <w:color w:val="000000" w:themeColor="text1"/>
          <w:sz w:val="24"/>
          <w:szCs w:val="24"/>
          <w:highlight w:val="none"/>
          <w14:textFill>
            <w14:solidFill>
              <w14:schemeClr w14:val="tx1"/>
            </w14:solidFill>
          </w14:textFill>
        </w:rPr>
      </w:pPr>
      <w:bookmarkStart w:id="26" w:name="_Toc528058012"/>
      <w:r>
        <w:rPr>
          <w:rFonts w:hint="eastAsia" w:ascii="宋体" w:hAnsi="宋体" w:eastAsia="宋体"/>
          <w:b/>
          <w:color w:val="000000" w:themeColor="text1"/>
          <w:sz w:val="24"/>
          <w:szCs w:val="24"/>
          <w:highlight w:val="none"/>
          <w14:textFill>
            <w14:solidFill>
              <w14:schemeClr w14:val="tx1"/>
            </w14:solidFill>
          </w14:textFill>
        </w:rPr>
        <w:t>评标方法</w:t>
      </w:r>
      <w:bookmarkEnd w:id="26"/>
    </w:p>
    <w:p>
      <w:pPr>
        <w:rPr>
          <w:color w:val="000000" w:themeColor="text1"/>
          <w:highlight w:val="none"/>
          <w14:textFill>
            <w14:solidFill>
              <w14:schemeClr w14:val="tx1"/>
            </w14:solidFill>
          </w14:textFill>
        </w:rPr>
      </w:pPr>
    </w:p>
    <w:p>
      <w:pPr>
        <w:spacing w:line="360" w:lineRule="auto"/>
        <w:ind w:firstLine="48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本次评标采用经评审的最低投标价法。评审小组对满足询比文件实质性要求的响应文件，根据本章第</w:t>
      </w:r>
      <w:r>
        <w:rPr>
          <w:rFonts w:ascii="宋体" w:hAnsi="宋体"/>
          <w:color w:val="000000" w:themeColor="text1"/>
          <w:highlight w:val="none"/>
          <w14:textFill>
            <w14:solidFill>
              <w14:schemeClr w14:val="tx1"/>
            </w14:solidFill>
          </w14:textFill>
        </w:rPr>
        <w:t xml:space="preserve"> 2.2 </w:t>
      </w:r>
      <w:r>
        <w:rPr>
          <w:rFonts w:hint="eastAsia" w:ascii="宋体" w:hAnsi="宋体"/>
          <w:color w:val="000000" w:themeColor="text1"/>
          <w:highlight w:val="none"/>
          <w14:textFill>
            <w14:solidFill>
              <w14:schemeClr w14:val="tx1"/>
            </w14:solidFill>
          </w14:textFill>
        </w:rPr>
        <w:t>款规定的评标价格调整方法进行必要的价格调整，并按照经评审的价格由低到高的顺序推荐成交候选人，或根据采购人授权直接确定成交人，但报价低于其成本的除外。经评审的价格相等时，按照评标办法前附表中的规定确定成交候选人顺序。</w:t>
      </w:r>
    </w:p>
    <w:p>
      <w:pPr>
        <w:pStyle w:val="3"/>
        <w:spacing w:line="360" w:lineRule="auto"/>
        <w:rPr>
          <w:rFonts w:ascii="宋体" w:hAnsi="宋体" w:eastAsia="宋体"/>
          <w:b/>
          <w:color w:val="000000" w:themeColor="text1"/>
          <w:sz w:val="24"/>
          <w:szCs w:val="24"/>
          <w:highlight w:val="none"/>
          <w14:textFill>
            <w14:solidFill>
              <w14:schemeClr w14:val="tx1"/>
            </w14:solidFill>
          </w14:textFill>
        </w:rPr>
      </w:pPr>
      <w:bookmarkStart w:id="27" w:name="_Toc528058013"/>
      <w:r>
        <w:rPr>
          <w:rFonts w:hint="eastAsia" w:ascii="宋体" w:hAnsi="宋体" w:eastAsia="宋体"/>
          <w:b/>
          <w:color w:val="000000" w:themeColor="text1"/>
          <w:sz w:val="24"/>
          <w:szCs w:val="24"/>
          <w:highlight w:val="none"/>
          <w14:textFill>
            <w14:solidFill>
              <w14:schemeClr w14:val="tx1"/>
            </w14:solidFill>
          </w14:textFill>
        </w:rPr>
        <w:t>2. 评审标准</w:t>
      </w:r>
      <w:bookmarkEnd w:id="27"/>
    </w:p>
    <w:p>
      <w:pPr>
        <w:pStyle w:val="4"/>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2.1 初步评审标准</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2.1.1 </w:t>
      </w:r>
      <w:r>
        <w:rPr>
          <w:rFonts w:hint="eastAsia" w:ascii="宋体" w:hAnsi="宋体"/>
          <w:color w:val="000000" w:themeColor="text1"/>
          <w:highlight w:val="none"/>
          <w14:textFill>
            <w14:solidFill>
              <w14:schemeClr w14:val="tx1"/>
            </w14:solidFill>
          </w14:textFill>
        </w:rPr>
        <w:t>形式评审标准：见评标办法前附表。</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2.1.2 </w:t>
      </w:r>
      <w:r>
        <w:rPr>
          <w:rFonts w:hint="eastAsia" w:ascii="宋体" w:hAnsi="宋体"/>
          <w:color w:val="000000" w:themeColor="text1"/>
          <w:highlight w:val="none"/>
          <w14:textFill>
            <w14:solidFill>
              <w14:schemeClr w14:val="tx1"/>
            </w14:solidFill>
          </w14:textFill>
        </w:rPr>
        <w:t>资格评审标准：见评标办法前附表。</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2.1.3 </w:t>
      </w:r>
      <w:r>
        <w:rPr>
          <w:rFonts w:hint="eastAsia" w:ascii="宋体" w:hAnsi="宋体"/>
          <w:color w:val="000000" w:themeColor="text1"/>
          <w:highlight w:val="none"/>
          <w14:textFill>
            <w14:solidFill>
              <w14:schemeClr w14:val="tx1"/>
            </w14:solidFill>
          </w14:textFill>
        </w:rPr>
        <w:t>响应性评审标准：见评标办法前附表。</w:t>
      </w:r>
    </w:p>
    <w:p>
      <w:pPr>
        <w:pStyle w:val="4"/>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2.2详细评审标准</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详细评审标准：见评标办法前附表。</w:t>
      </w:r>
    </w:p>
    <w:p>
      <w:pPr>
        <w:pStyle w:val="3"/>
        <w:spacing w:line="360" w:lineRule="auto"/>
        <w:rPr>
          <w:rFonts w:ascii="宋体" w:hAnsi="宋体" w:eastAsia="宋体"/>
          <w:b/>
          <w:color w:val="000000" w:themeColor="text1"/>
          <w:sz w:val="24"/>
          <w:szCs w:val="24"/>
          <w:highlight w:val="none"/>
          <w14:textFill>
            <w14:solidFill>
              <w14:schemeClr w14:val="tx1"/>
            </w14:solidFill>
          </w14:textFill>
        </w:rPr>
      </w:pPr>
      <w:bookmarkStart w:id="28" w:name="_Toc528058014"/>
      <w:r>
        <w:rPr>
          <w:rFonts w:hint="eastAsia" w:ascii="宋体" w:hAnsi="宋体" w:eastAsia="宋体"/>
          <w:b/>
          <w:color w:val="000000" w:themeColor="text1"/>
          <w:sz w:val="24"/>
          <w:szCs w:val="24"/>
          <w:highlight w:val="none"/>
          <w14:textFill>
            <w14:solidFill>
              <w14:schemeClr w14:val="tx1"/>
            </w14:solidFill>
          </w14:textFill>
        </w:rPr>
        <w:t>3. 评标程序</w:t>
      </w:r>
      <w:bookmarkEnd w:id="28"/>
    </w:p>
    <w:p>
      <w:pPr>
        <w:pStyle w:val="4"/>
        <w:spacing w:line="360" w:lineRule="auto"/>
        <w:jc w:val="lef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3.1 初步评审</w:t>
      </w:r>
    </w:p>
    <w:p>
      <w:pPr>
        <w:spacing w:line="360" w:lineRule="auto"/>
        <w:ind w:firstLine="600" w:firstLineChars="25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3.1.1 </w:t>
      </w:r>
      <w:r>
        <w:rPr>
          <w:rFonts w:hint="eastAsia" w:ascii="宋体" w:hAnsi="宋体"/>
          <w:color w:val="000000" w:themeColor="text1"/>
          <w:highlight w:val="none"/>
          <w14:textFill>
            <w14:solidFill>
              <w14:schemeClr w14:val="tx1"/>
            </w14:solidFill>
          </w14:textFill>
        </w:rPr>
        <w:t>评审小组可以要求竞标人提交第二章</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竞标人须知</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规定的有关证明和证件的原件，以便核验。评审小组依据本章第</w:t>
      </w:r>
      <w:r>
        <w:rPr>
          <w:rFonts w:ascii="宋体" w:hAnsi="宋体"/>
          <w:color w:val="000000" w:themeColor="text1"/>
          <w:highlight w:val="none"/>
          <w14:textFill>
            <w14:solidFill>
              <w14:schemeClr w14:val="tx1"/>
            </w14:solidFill>
          </w14:textFill>
        </w:rPr>
        <w:t xml:space="preserve"> 2.1 </w:t>
      </w:r>
      <w:r>
        <w:rPr>
          <w:rFonts w:hint="eastAsia" w:ascii="宋体" w:hAnsi="宋体"/>
          <w:color w:val="000000" w:themeColor="text1"/>
          <w:highlight w:val="none"/>
          <w14:textFill>
            <w14:solidFill>
              <w14:schemeClr w14:val="tx1"/>
            </w14:solidFill>
          </w14:textFill>
        </w:rPr>
        <w:t>款规定的标准对响应文件进行初步评审。有一项不符合评审标准的，评审小组应当否决其投标。</w:t>
      </w:r>
    </w:p>
    <w:p>
      <w:pPr>
        <w:spacing w:line="360" w:lineRule="auto"/>
        <w:ind w:firstLine="48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3.1.2 </w:t>
      </w:r>
      <w:r>
        <w:rPr>
          <w:rFonts w:hint="eastAsia" w:ascii="宋体" w:hAnsi="宋体"/>
          <w:color w:val="000000" w:themeColor="text1"/>
          <w:highlight w:val="none"/>
          <w14:textFill>
            <w14:solidFill>
              <w14:schemeClr w14:val="tx1"/>
            </w14:solidFill>
          </w14:textFill>
        </w:rPr>
        <w:t>竞标人有以下情形之一的，评审小组应当否决其投标：</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)响应文件没有对询比文件的实质性要求和条件作出响应</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或者对询比文件的偏差超出询比文件规定的偏差范围或最高项数；</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)有串通投标、弄虚作假、行贿等违法行为。</w:t>
      </w:r>
    </w:p>
    <w:p>
      <w:pPr>
        <w:spacing w:line="360" w:lineRule="auto"/>
        <w:ind w:firstLine="48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3.1.3 </w:t>
      </w:r>
      <w:r>
        <w:rPr>
          <w:rFonts w:hint="eastAsia" w:ascii="宋体" w:hAnsi="宋体"/>
          <w:color w:val="000000" w:themeColor="text1"/>
          <w:highlight w:val="none"/>
          <w14:textFill>
            <w14:solidFill>
              <w14:schemeClr w14:val="tx1"/>
            </w14:solidFill>
          </w14:textFill>
        </w:rPr>
        <w:t>投标报价有算术错误及其他错误的，评审小组按以下原则要求竞标人对投标报价进行修正，并要求竞标人书面澄清确认。竞标人拒不澄清确认的，评审小组应当否决其投标：</w:t>
      </w:r>
      <w:bookmarkStart w:id="29" w:name="page48"/>
      <w:bookmarkEnd w:id="29"/>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14:textFill>
            <w14:solidFill>
              <w14:schemeClr w14:val="tx1"/>
            </w14:solidFill>
          </w14:textFill>
        </w:rPr>
        <w:t>)响应文件中的大写金额与小写金额不一致的，以大写金额为准；</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)总价金额与单价金额不一致的，以单价金额为准，但单价金额小数点有明显错误的除外；</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)投标报价为各分项报价金额之和，投标报价与分项报价的合价不一致的，应以各分项合价累计数为准，修正投标报价；</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)如果分项报价中存在缺漏项，则视为缺漏项价格已包含在其他分项报价之中。</w:t>
      </w:r>
    </w:p>
    <w:p>
      <w:pPr>
        <w:pStyle w:val="4"/>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3.2 详细评审</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3.2.1 </w:t>
      </w:r>
      <w:r>
        <w:rPr>
          <w:rFonts w:hint="eastAsia" w:ascii="宋体" w:hAnsi="宋体"/>
          <w:color w:val="000000" w:themeColor="text1"/>
          <w:highlight w:val="none"/>
          <w14:textFill>
            <w14:solidFill>
              <w14:schemeClr w14:val="tx1"/>
            </w14:solidFill>
          </w14:textFill>
        </w:rPr>
        <w:t>评审小组发现竞标人的报价明显低于其他投标报价，使得其投标报价可能低于其成本的，应当要求该竞标人作出书面说明并提供相应的证明产品。竞标人不能合理说明或者不能提供相应证明产品的，由评审小组认定竞标人以低于成本报价投标，并否决其投标。</w:t>
      </w:r>
    </w:p>
    <w:p>
      <w:pPr>
        <w:pStyle w:val="4"/>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3.3 响应文件的澄清</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3.3.1</w:t>
      </w:r>
      <w:r>
        <w:rPr>
          <w:rFonts w:hint="eastAsia" w:ascii="宋体" w:hAnsi="宋体"/>
          <w:color w:val="000000" w:themeColor="text1"/>
          <w:highlight w:val="none"/>
          <w14:textFill>
            <w14:solidFill>
              <w14:schemeClr w14:val="tx1"/>
            </w14:solidFill>
          </w14:textFill>
        </w:rPr>
        <w:t xml:space="preserve"> 在评标过程中，评审小组可以书面形式要求竞标人对响应文件中含义不明确、对同类问题表述不一致或者有明显文字和计算错误的内容作必要的澄清、说明或补正。澄清、说明或补正应以书面方式进行。评审小组不接受竞标人主动提出的澄清、说明或补正。</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3.3.2</w:t>
      </w:r>
      <w:r>
        <w:rPr>
          <w:rFonts w:hint="eastAsia" w:ascii="宋体" w:hAnsi="宋体"/>
          <w:color w:val="000000" w:themeColor="text1"/>
          <w:highlight w:val="none"/>
          <w14:textFill>
            <w14:solidFill>
              <w14:schemeClr w14:val="tx1"/>
            </w14:solidFill>
          </w14:textFill>
        </w:rPr>
        <w:t xml:space="preserve"> 澄清、说明或补正不得超出响应文件的范围且不得改变响应文件的实质性内容，并构成响应文件的组成部分。</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3.3.3</w:t>
      </w:r>
      <w:r>
        <w:rPr>
          <w:rFonts w:hint="eastAsia" w:ascii="宋体" w:hAnsi="宋体"/>
          <w:color w:val="000000" w:themeColor="text1"/>
          <w:highlight w:val="none"/>
          <w14:textFill>
            <w14:solidFill>
              <w14:schemeClr w14:val="tx1"/>
            </w14:solidFill>
          </w14:textFill>
        </w:rPr>
        <w:t xml:space="preserve"> 评审小组对竞标人提交的澄清、说明或补正有疑问的，可以要求竞标人进一步澄清、说明或补正，直至满足评审小组的要求。</w:t>
      </w:r>
    </w:p>
    <w:p>
      <w:pPr>
        <w:pStyle w:val="4"/>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3.4 评标结果</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3.4.1</w:t>
      </w:r>
      <w:r>
        <w:rPr>
          <w:rFonts w:hint="eastAsia" w:ascii="宋体" w:hAnsi="宋体"/>
          <w:color w:val="000000" w:themeColor="text1"/>
          <w:highlight w:val="none"/>
          <w14:textFill>
            <w14:solidFill>
              <w14:schemeClr w14:val="tx1"/>
            </w14:solidFill>
          </w14:textFill>
        </w:rPr>
        <w:t xml:space="preserve"> 评审小组按照经评审的价格由低到高的顺序推荐成交候选人，并标明排序。</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3.4.2 </w:t>
      </w:r>
      <w:r>
        <w:rPr>
          <w:rFonts w:hint="eastAsia" w:ascii="宋体" w:hAnsi="宋体"/>
          <w:color w:val="000000" w:themeColor="text1"/>
          <w:highlight w:val="none"/>
          <w14:textFill>
            <w14:solidFill>
              <w14:schemeClr w14:val="tx1"/>
            </w14:solidFill>
          </w14:textFill>
        </w:rPr>
        <w:t>评审小组完成评标后，应当向采购人提交书面评审报告和成交候选人名单。</w:t>
      </w:r>
    </w:p>
    <w:p>
      <w:pPr>
        <w:snapToGrid w:val="0"/>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w:t>
      </w:r>
      <w:r>
        <w:rPr>
          <w:rFonts w:ascii="宋体" w:hAnsi="宋体" w:cs="宋体"/>
          <w:color w:val="000000" w:themeColor="text1"/>
          <w:highlight w:val="none"/>
          <w14:textFill>
            <w14:solidFill>
              <w14:schemeClr w14:val="tx1"/>
            </w14:solidFill>
          </w14:textFill>
        </w:rPr>
        <w:t>资格审查</w:t>
      </w:r>
    </w:p>
    <w:p>
      <w:pPr>
        <w:snapToGrid w:val="0"/>
        <w:spacing w:line="312" w:lineRule="auto"/>
        <w:rPr>
          <w:rFonts w:ascii="仿宋" w:hAnsi="仿宋" w:eastAsia="仿宋" w:cs="仿宋"/>
          <w:b/>
          <w:bCs/>
          <w:color w:val="000000" w:themeColor="text1"/>
          <w:sz w:val="32"/>
          <w:szCs w:val="32"/>
          <w:highlight w:val="none"/>
          <w14:textFill>
            <w14:solidFill>
              <w14:schemeClr w14:val="tx1"/>
            </w14:solidFill>
          </w14:textFill>
        </w:rPr>
      </w:pPr>
    </w:p>
    <w:p>
      <w:pPr>
        <w:pStyle w:val="6"/>
        <w:spacing w:line="240" w:lineRule="auto"/>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附录1 资格审查条件（资质最低条件）</w:t>
      </w:r>
    </w:p>
    <w:tbl>
      <w:tblPr>
        <w:tblStyle w:val="30"/>
        <w:tblpPr w:leftFromText="180" w:rightFromText="180" w:vertAnchor="text" w:horzAnchor="margin" w:tblpXSpec="center" w:tblpY="3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286" w:type="dxa"/>
            <w:vAlign w:val="center"/>
          </w:tcPr>
          <w:p>
            <w:pPr>
              <w:adjustRightInd w:val="0"/>
              <w:snapToGrid w:val="0"/>
              <w:spacing w:line="300" w:lineRule="auto"/>
              <w:jc w:val="cente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资 质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286" w:type="dxa"/>
            <w:vAlign w:val="center"/>
          </w:tcPr>
          <w:p>
            <w:pPr>
              <w:pStyle w:val="27"/>
              <w:spacing w:before="0" w:beforeAutospacing="0" w:after="0" w:afterAutospacing="0" w:line="360" w:lineRule="auto"/>
              <w:jc w:val="both"/>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独立法人资格，</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营业执照应包含</w:t>
            </w:r>
            <w:r>
              <w:rPr>
                <w:rFonts w:hint="eastAsia" w:ascii="仿宋" w:hAnsi="仿宋" w:eastAsia="仿宋" w:cs="仿宋"/>
                <w:color w:val="000000" w:themeColor="text1"/>
                <w:sz w:val="32"/>
                <w:szCs w:val="32"/>
                <w:highlight w:val="none"/>
                <w14:textFill>
                  <w14:solidFill>
                    <w14:schemeClr w14:val="tx1"/>
                  </w14:solidFill>
                </w14:textFill>
              </w:rPr>
              <w:t xml:space="preserve"> 广告设计及制作</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经营范围</w:t>
            </w:r>
          </w:p>
        </w:tc>
      </w:tr>
    </w:tbl>
    <w:p>
      <w:pPr>
        <w:pStyle w:val="6"/>
        <w:spacing w:line="240" w:lineRule="auto"/>
        <w:ind w:firstLine="1920" w:firstLineChars="600"/>
        <w:jc w:val="both"/>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附录2 资格审查条件（业绩最低要求）</w:t>
      </w:r>
    </w:p>
    <w:tbl>
      <w:tblPr>
        <w:tblStyle w:val="30"/>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9320" w:type="dxa"/>
            <w:vAlign w:val="center"/>
          </w:tcPr>
          <w:p>
            <w:pPr>
              <w:tabs>
                <w:tab w:val="left" w:pos="2300"/>
                <w:tab w:val="left" w:pos="5660"/>
              </w:tabs>
              <w:autoSpaceDE w:val="0"/>
              <w:autoSpaceDN w:val="0"/>
              <w:adjustRightInd w:val="0"/>
              <w:spacing w:line="360" w:lineRule="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宋体"/>
                <w:color w:val="000000" w:themeColor="text1"/>
                <w:sz w:val="32"/>
                <w:szCs w:val="32"/>
                <w:highlight w:val="none"/>
                <w14:textFill>
                  <w14:solidFill>
                    <w14:schemeClr w14:val="tx1"/>
                  </w14:solidFill>
                </w14:textFill>
              </w:rPr>
              <w:t>近三年（2016年1月1日至今）独立完成</w:t>
            </w:r>
            <w:r>
              <w:rPr>
                <w:rFonts w:ascii="仿宋" w:hAnsi="仿宋" w:eastAsia="仿宋" w:cs="宋体"/>
                <w:color w:val="000000" w:themeColor="text1"/>
                <w:sz w:val="32"/>
                <w:szCs w:val="32"/>
                <w:highlight w:val="none"/>
                <w14:textFill>
                  <w14:solidFill>
                    <w14:schemeClr w14:val="tx1"/>
                  </w14:solidFill>
                </w14:textFill>
              </w:rPr>
              <w:t>过</w:t>
            </w:r>
            <w:r>
              <w:rPr>
                <w:rFonts w:hint="eastAsia" w:ascii="仿宋" w:hAnsi="仿宋" w:eastAsia="仿宋" w:cs="宋体"/>
                <w:color w:val="000000" w:themeColor="text1"/>
                <w:sz w:val="32"/>
                <w:szCs w:val="32"/>
                <w:highlight w:val="none"/>
                <w14:textFill>
                  <w14:solidFill>
                    <w14:schemeClr w14:val="tx1"/>
                  </w14:solidFill>
                </w14:textFill>
              </w:rPr>
              <w:t>一个合同金额不少于20万元的</w:t>
            </w:r>
            <w:r>
              <w:rPr>
                <w:rFonts w:hint="eastAsia" w:ascii="仿宋" w:hAnsi="仿宋" w:eastAsia="仿宋" w:cs="仿宋"/>
                <w:color w:val="000000" w:themeColor="text1"/>
                <w:sz w:val="32"/>
                <w:szCs w:val="32"/>
                <w:highlight w:val="none"/>
                <w14:textFill>
                  <w14:solidFill>
                    <w14:schemeClr w14:val="tx1"/>
                  </w14:solidFill>
                </w14:textFill>
              </w:rPr>
              <w:t>广告画面宣传制作及安装项目</w:t>
            </w:r>
            <w:r>
              <w:rPr>
                <w:rFonts w:hint="eastAsia" w:ascii="仿宋" w:hAnsi="仿宋" w:eastAsia="仿宋" w:cs="宋体"/>
                <w:color w:val="000000" w:themeColor="text1"/>
                <w:sz w:val="32"/>
                <w:szCs w:val="32"/>
                <w:highlight w:val="none"/>
                <w14:textFill>
                  <w14:solidFill>
                    <w14:schemeClr w14:val="tx1"/>
                  </w14:solidFill>
                </w14:textFill>
              </w:rPr>
              <w:t>。(提供业绩的合同协议书复印件，时间以合同协议书的签订时间为准)</w:t>
            </w:r>
          </w:p>
        </w:tc>
      </w:tr>
    </w:tbl>
    <w:p>
      <w:pPr>
        <w:pStyle w:val="6"/>
        <w:ind w:firstLine="2080" w:firstLineChars="650"/>
        <w:jc w:val="both"/>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附录3 资格审查条件（信誉最低要求）</w:t>
      </w:r>
    </w:p>
    <w:tbl>
      <w:tblPr>
        <w:tblStyle w:val="30"/>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9286" w:type="dxa"/>
            <w:vAlign w:val="center"/>
          </w:tcPr>
          <w:p>
            <w:pPr>
              <w:adjustRightInd w:val="0"/>
              <w:snapToGrid w:val="0"/>
              <w:spacing w:line="300" w:lineRule="auto"/>
              <w:jc w:val="cente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9286" w:type="dxa"/>
            <w:vAlign w:val="center"/>
          </w:tcPr>
          <w:p>
            <w:pPr>
              <w:adjustRightInd w:val="0"/>
              <w:snapToGrid w:val="0"/>
              <w:spacing w:line="300" w:lineRule="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没有在“信用中国”网站(http://www.creditchina.gov.cn)中被列入失信被执行人名单。</w:t>
            </w:r>
          </w:p>
        </w:tc>
      </w:tr>
      <w:bookmarkEnd w:id="22"/>
      <w:bookmarkEnd w:id="23"/>
      <w:bookmarkEnd w:id="24"/>
      <w:bookmarkEnd w:id="25"/>
    </w:tbl>
    <w:p>
      <w:pPr>
        <w:spacing w:line="360" w:lineRule="auto"/>
        <w:ind w:firstLine="480"/>
        <w:jc w:val="center"/>
        <w:rPr>
          <w:rFonts w:ascii="仿宋" w:hAnsi="仿宋" w:eastAsia="仿宋" w:cs="仿宋"/>
          <w:bCs/>
          <w:color w:val="000000" w:themeColor="text1"/>
          <w:sz w:val="32"/>
          <w:szCs w:val="32"/>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br w:type="page"/>
      </w:r>
      <w:bookmarkStart w:id="30" w:name="_Toc1958"/>
      <w:bookmarkStart w:id="31" w:name="_Toc22208"/>
      <w:bookmarkStart w:id="32" w:name="_Toc594"/>
      <w:bookmarkStart w:id="33" w:name="_Toc189369360"/>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firstLine="2420" w:firstLineChars="550"/>
        <w:jc w:val="left"/>
        <w:rPr>
          <w:rFonts w:ascii="宋体" w:hAnsi="宋体" w:eastAsia="宋体"/>
          <w:color w:val="000000" w:themeColor="text1"/>
          <w:szCs w:val="22"/>
          <w:highlight w:val="none"/>
          <w14:textFill>
            <w14:solidFill>
              <w14:schemeClr w14:val="tx1"/>
            </w14:solidFill>
          </w14:textFill>
        </w:rPr>
      </w:pPr>
      <w:r>
        <w:rPr>
          <w:rFonts w:ascii="宋体" w:hAnsi="宋体" w:eastAsia="宋体"/>
          <w:color w:val="000000" w:themeColor="text1"/>
          <w:szCs w:val="22"/>
          <w:highlight w:val="none"/>
          <w14:textFill>
            <w14:solidFill>
              <w14:schemeClr w14:val="tx1"/>
            </w14:solidFill>
          </w14:textFill>
        </w:rPr>
        <w:t>第四章  合同条款及格式</w:t>
      </w:r>
      <w:bookmarkEnd w:id="30"/>
      <w:bookmarkEnd w:id="31"/>
      <w:bookmarkEnd w:id="32"/>
    </w:p>
    <w:bookmarkEnd w:id="33"/>
    <w:p>
      <w:pPr>
        <w:spacing w:line="360" w:lineRule="auto"/>
        <w:ind w:firstLine="180" w:firstLineChars="50"/>
        <w:jc w:val="center"/>
        <w:rPr>
          <w:rFonts w:ascii="宋体" w:hAnsi="宋体" w:cs="宋体"/>
          <w:color w:val="000000" w:themeColor="text1"/>
          <w:sz w:val="36"/>
          <w:szCs w:val="36"/>
          <w:highlight w:val="none"/>
          <w14:textFill>
            <w14:solidFill>
              <w14:schemeClr w14:val="tx1"/>
            </w14:solidFill>
          </w14:textFill>
        </w:rPr>
      </w:pPr>
      <w:bookmarkStart w:id="34" w:name="page50"/>
      <w:bookmarkEnd w:id="34"/>
      <w:r>
        <w:rPr>
          <w:rFonts w:hint="eastAsia" w:ascii="宋体" w:hAnsi="宋体"/>
          <w:bCs/>
          <w:color w:val="000000" w:themeColor="text1"/>
          <w:sz w:val="36"/>
          <w:szCs w:val="36"/>
          <w:highlight w:val="none"/>
          <w14:textFill>
            <w14:solidFill>
              <w14:schemeClr w14:val="tx1"/>
            </w14:solidFill>
          </w14:textFill>
        </w:rPr>
        <w:t>2019年驿达公司服务区便利店</w:t>
      </w:r>
      <w:r>
        <w:rPr>
          <w:rFonts w:hint="eastAsia" w:ascii="宋体" w:hAnsi="宋体" w:cs="宋体"/>
          <w:color w:val="000000" w:themeColor="text1"/>
          <w:sz w:val="36"/>
          <w:szCs w:val="36"/>
          <w:highlight w:val="none"/>
          <w14:textFill>
            <w14:solidFill>
              <w14:schemeClr w14:val="tx1"/>
            </w14:solidFill>
          </w14:textFill>
        </w:rPr>
        <w:t>广告画面制作及</w:t>
      </w:r>
    </w:p>
    <w:p>
      <w:pPr>
        <w:spacing w:line="360" w:lineRule="auto"/>
        <w:ind w:firstLine="3420" w:firstLineChars="95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安装项目合同</w:t>
      </w:r>
    </w:p>
    <w:p>
      <w:pPr>
        <w:spacing w:line="380" w:lineRule="exact"/>
        <w:ind w:firstLine="480" w:firstLineChars="200"/>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甲方：安徽省驿达高速公路服务区经营管理有限公司</w:t>
      </w:r>
    </w:p>
    <w:p>
      <w:pPr>
        <w:spacing w:line="380" w:lineRule="exact"/>
        <w:rPr>
          <w:rFonts w:cs="仿宋_GB2312" w:asciiTheme="minorEastAsia" w:hAnsiTheme="minorEastAsia" w:eastAsiaTheme="minorEastAsia"/>
          <w:color w:val="000000" w:themeColor="text1"/>
          <w:highlight w:val="none"/>
          <w14:textFill>
            <w14:solidFill>
              <w14:schemeClr w14:val="tx1"/>
            </w14:solidFill>
          </w14:textFill>
        </w:rPr>
      </w:pPr>
    </w:p>
    <w:p>
      <w:pPr>
        <w:spacing w:line="380" w:lineRule="exact"/>
        <w:ind w:firstLine="480" w:firstLineChars="200"/>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乙方：</w:t>
      </w:r>
    </w:p>
    <w:p>
      <w:pPr>
        <w:spacing w:line="440" w:lineRule="exact"/>
        <w:rPr>
          <w:rFonts w:cs="仿宋_GB2312" w:asciiTheme="minorEastAsia" w:hAnsiTheme="minorEastAsia" w:eastAsiaTheme="minorEastAsia"/>
          <w:color w:val="000000" w:themeColor="text1"/>
          <w:highlight w:val="none"/>
          <w14:textFill>
            <w14:solidFill>
              <w14:schemeClr w14:val="tx1"/>
            </w14:solidFill>
          </w14:textFill>
        </w:rPr>
      </w:pPr>
    </w:p>
    <w:p>
      <w:pPr>
        <w:spacing w:line="560" w:lineRule="exact"/>
        <w:ind w:firstLine="360" w:firstLineChars="15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 xml:space="preserve"> 根据《中华人民共和国合同法》及相关法规有关规定，经甲、乙双方友好协商，本着平等合作，互利互惠的原则，</w:t>
      </w:r>
      <w:r>
        <w:rPr>
          <w:rFonts w:hint="eastAsia" w:cs="仿宋_GB2312" w:asciiTheme="minorEastAsia" w:hAnsiTheme="minorEastAsia" w:eastAsiaTheme="minorEastAsia"/>
          <w:color w:val="000000" w:themeColor="text1"/>
          <w:kern w:val="0"/>
          <w:highlight w:val="none"/>
          <w14:textFill>
            <w14:solidFill>
              <w14:schemeClr w14:val="tx1"/>
            </w14:solidFill>
          </w14:textFill>
        </w:rPr>
        <w:t>现就甲方委托乙方制作广告事宜，</w:t>
      </w:r>
      <w:r>
        <w:rPr>
          <w:rFonts w:hint="eastAsia" w:cs="仿宋_GB2312" w:asciiTheme="minorEastAsia" w:hAnsiTheme="minorEastAsia" w:eastAsiaTheme="minorEastAsia"/>
          <w:color w:val="000000" w:themeColor="text1"/>
          <w:highlight w:val="none"/>
          <w14:textFill>
            <w14:solidFill>
              <w14:schemeClr w14:val="tx1"/>
            </w14:solidFill>
          </w14:textFill>
        </w:rPr>
        <w:t xml:space="preserve">达成以下协议:  </w:t>
      </w:r>
    </w:p>
    <w:p>
      <w:pPr>
        <w:tabs>
          <w:tab w:val="left" w:pos="0"/>
        </w:tabs>
        <w:spacing w:line="560" w:lineRule="exact"/>
        <w:ind w:firstLine="482" w:firstLineChars="200"/>
        <w:jc w:val="both"/>
        <w:rPr>
          <w:rFonts w:cs="仿宋_GB2312" w:asciiTheme="minorEastAsia" w:hAnsiTheme="minorEastAsia" w:eastAsiaTheme="minorEastAsia"/>
          <w:b/>
          <w:bCs/>
          <w:color w:val="000000" w:themeColor="text1"/>
          <w:highlight w:val="none"/>
          <w14:textFill>
            <w14:solidFill>
              <w14:schemeClr w14:val="tx1"/>
            </w14:solidFill>
          </w14:textFill>
        </w:rPr>
      </w:pPr>
      <w:r>
        <w:rPr>
          <w:rFonts w:hint="eastAsia" w:cs="仿宋_GB2312" w:asciiTheme="minorEastAsia" w:hAnsiTheme="minorEastAsia" w:eastAsiaTheme="minorEastAsia"/>
          <w:b/>
          <w:bCs/>
          <w:color w:val="000000" w:themeColor="text1"/>
          <w:highlight w:val="none"/>
          <w14:textFill>
            <w14:solidFill>
              <w14:schemeClr w14:val="tx1"/>
            </w14:solidFill>
          </w14:textFill>
        </w:rPr>
        <w:t>一、合同事项</w:t>
      </w:r>
    </w:p>
    <w:p>
      <w:pPr>
        <w:tabs>
          <w:tab w:val="left" w:pos="0"/>
        </w:tabs>
        <w:spacing w:line="560" w:lineRule="exact"/>
        <w:jc w:val="both"/>
        <w:rPr>
          <w:rFonts w:cs="仿宋_GB2312" w:asciiTheme="minorEastAsia" w:hAnsiTheme="minorEastAsia" w:eastAsiaTheme="minorEastAsia"/>
          <w:b/>
          <w:bCs/>
          <w:color w:val="000000" w:themeColor="text1"/>
          <w:highlight w:val="none"/>
          <w14:textFill>
            <w14:solidFill>
              <w14:schemeClr w14:val="tx1"/>
            </w14:solidFill>
          </w14:textFill>
        </w:rPr>
      </w:pPr>
      <w:r>
        <w:rPr>
          <w:rFonts w:hint="eastAsia" w:cs="仿宋_GB2312" w:asciiTheme="minorEastAsia" w:hAnsiTheme="minorEastAsia" w:eastAsiaTheme="minorEastAsia"/>
          <w:b/>
          <w:bCs/>
          <w:color w:val="000000" w:themeColor="text1"/>
          <w:highlight w:val="none"/>
          <w14:textFill>
            <w14:solidFill>
              <w14:schemeClr w14:val="tx1"/>
            </w14:solidFill>
          </w14:textFill>
        </w:rPr>
        <w:t xml:space="preserve">    </w:t>
      </w:r>
      <w:r>
        <w:rPr>
          <w:rFonts w:hint="eastAsia" w:cs="仿宋_GB2312" w:asciiTheme="minorEastAsia" w:hAnsiTheme="minorEastAsia" w:eastAsiaTheme="minorEastAsia"/>
          <w:color w:val="000000" w:themeColor="text1"/>
          <w:highlight w:val="none"/>
          <w14:textFill>
            <w14:solidFill>
              <w14:schemeClr w14:val="tx1"/>
            </w14:solidFill>
          </w14:textFill>
        </w:rPr>
        <w:t>经双方协商，甲乙双方就甲方所需要的便利店广宣制作项目合作签订本合同。</w:t>
      </w:r>
    </w:p>
    <w:p>
      <w:pPr>
        <w:tabs>
          <w:tab w:val="left" w:pos="0"/>
        </w:tabs>
        <w:spacing w:line="560" w:lineRule="exact"/>
        <w:ind w:firstLine="482" w:firstLineChars="200"/>
        <w:jc w:val="both"/>
        <w:rPr>
          <w:rFonts w:cs="仿宋_GB2312" w:asciiTheme="minorEastAsia" w:hAnsiTheme="minorEastAsia" w:eastAsiaTheme="minorEastAsia"/>
          <w:b/>
          <w:bCs/>
          <w:color w:val="000000" w:themeColor="text1"/>
          <w:highlight w:val="none"/>
          <w14:textFill>
            <w14:solidFill>
              <w14:schemeClr w14:val="tx1"/>
            </w14:solidFill>
          </w14:textFill>
        </w:rPr>
      </w:pPr>
      <w:r>
        <w:rPr>
          <w:rFonts w:hint="eastAsia" w:cs="仿宋_GB2312" w:asciiTheme="minorEastAsia" w:hAnsiTheme="minorEastAsia" w:eastAsiaTheme="minorEastAsia"/>
          <w:b/>
          <w:bCs/>
          <w:color w:val="000000" w:themeColor="text1"/>
          <w:highlight w:val="none"/>
          <w14:textFill>
            <w14:solidFill>
              <w14:schemeClr w14:val="tx1"/>
            </w14:solidFill>
          </w14:textFill>
        </w:rPr>
        <w:t>二、内容及要求</w:t>
      </w:r>
    </w:p>
    <w:p>
      <w:pPr>
        <w:tabs>
          <w:tab w:val="left" w:pos="0"/>
        </w:tabs>
        <w:spacing w:line="560" w:lineRule="exact"/>
        <w:ind w:firstLine="480" w:firstLineChars="20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(一)合作项目的规格、数量和其他相关要求根据甲方每次要求制作前提供并经签字确认的具体要求为准。</w:t>
      </w:r>
    </w:p>
    <w:p>
      <w:pPr>
        <w:tabs>
          <w:tab w:val="left" w:pos="0"/>
        </w:tabs>
        <w:ind w:firstLine="480" w:firstLineChars="20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（二）甲方按报价（见附件一）向乙方支付报酬。</w:t>
      </w:r>
      <w:r>
        <w:rPr>
          <w:rFonts w:hint="eastAsia" w:cs="仿宋_GB2312" w:asciiTheme="minorEastAsia" w:hAnsiTheme="minorEastAsia" w:eastAsiaTheme="minorEastAsia"/>
          <w:color w:val="000000" w:themeColor="text1"/>
          <w:highlight w:val="none"/>
          <w14:textFill>
            <w14:solidFill>
              <w14:schemeClr w14:val="tx1"/>
            </w14:solidFill>
          </w14:textFill>
        </w:rPr>
        <w:t>乙方承诺：协议签订后一年内，附件1中注明的项目价格不发生上浮。</w:t>
      </w:r>
    </w:p>
    <w:p>
      <w:pPr>
        <w:tabs>
          <w:tab w:val="left" w:pos="0"/>
        </w:tabs>
        <w:spacing w:line="560" w:lineRule="exact"/>
        <w:ind w:firstLine="482" w:firstLineChars="200"/>
        <w:jc w:val="both"/>
        <w:rPr>
          <w:rFonts w:cs="仿宋_GB2312" w:asciiTheme="minorEastAsia" w:hAnsiTheme="minorEastAsia" w:eastAsiaTheme="minorEastAsia"/>
          <w:b/>
          <w:bCs/>
          <w:color w:val="000000" w:themeColor="text1"/>
          <w:highlight w:val="none"/>
          <w14:textFill>
            <w14:solidFill>
              <w14:schemeClr w14:val="tx1"/>
            </w14:solidFill>
          </w14:textFill>
        </w:rPr>
      </w:pPr>
      <w:r>
        <w:rPr>
          <w:rFonts w:hint="eastAsia" w:cs="仿宋_GB2312" w:asciiTheme="minorEastAsia" w:hAnsiTheme="minorEastAsia" w:eastAsiaTheme="minorEastAsia"/>
          <w:b/>
          <w:bCs/>
          <w:color w:val="000000" w:themeColor="text1"/>
          <w:highlight w:val="none"/>
          <w14:textFill>
            <w14:solidFill>
              <w14:schemeClr w14:val="tx1"/>
            </w14:solidFill>
          </w14:textFill>
        </w:rPr>
        <w:t>三、交付时间及方式</w:t>
      </w:r>
    </w:p>
    <w:p>
      <w:pPr>
        <w:tabs>
          <w:tab w:val="left" w:pos="0"/>
        </w:tabs>
        <w:spacing w:line="560" w:lineRule="exact"/>
        <w:ind w:firstLine="480" w:firstLineChars="20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常规制作乙方需在十天内完成；因甲方反复提出修改意见和未及时签字确认导致乙方工作不能按时完成的，可延期执行，延期时间由双方协商确定。</w:t>
      </w:r>
    </w:p>
    <w:p>
      <w:pPr>
        <w:tabs>
          <w:tab w:val="left" w:pos="0"/>
        </w:tabs>
        <w:spacing w:line="560" w:lineRule="exact"/>
        <w:jc w:val="both"/>
        <w:rPr>
          <w:rFonts w:cs="仿宋_GB2312" w:asciiTheme="minorEastAsia" w:hAnsiTheme="minorEastAsia" w:eastAsiaTheme="minorEastAsia"/>
          <w:b/>
          <w:bCs/>
          <w:color w:val="000000" w:themeColor="text1"/>
          <w:highlight w:val="none"/>
          <w14:textFill>
            <w14:solidFill>
              <w14:schemeClr w14:val="tx1"/>
            </w14:solidFill>
          </w14:textFill>
        </w:rPr>
      </w:pPr>
      <w:r>
        <w:rPr>
          <w:rFonts w:hint="eastAsia" w:cs="仿宋_GB2312" w:asciiTheme="minorEastAsia" w:hAnsiTheme="minorEastAsia" w:eastAsiaTheme="minorEastAsia"/>
          <w:b/>
          <w:bCs/>
          <w:color w:val="000000" w:themeColor="text1"/>
          <w:highlight w:val="none"/>
          <w14:textFill>
            <w14:solidFill>
              <w14:schemeClr w14:val="tx1"/>
            </w14:solidFill>
          </w14:textFill>
        </w:rPr>
        <w:t xml:space="preserve">    四、甲方的权利与义务</w:t>
      </w:r>
    </w:p>
    <w:p>
      <w:pPr>
        <w:tabs>
          <w:tab w:val="left" w:pos="0"/>
        </w:tabs>
        <w:spacing w:line="560" w:lineRule="exact"/>
        <w:ind w:firstLine="641"/>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（一）甲方有权对乙方的相关制作等提出建议，以使乙方相关制作等更符合甲方要求。</w:t>
      </w:r>
    </w:p>
    <w:p>
      <w:pPr>
        <w:tabs>
          <w:tab w:val="left" w:pos="0"/>
        </w:tabs>
        <w:spacing w:line="560" w:lineRule="exact"/>
        <w:ind w:firstLine="641"/>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二）甲方有权对乙方制品提出修改意见，甲方认为乙方交付的制品成果未达到设计要求的，应于2个工作日内通知乙方修改。乙方应按照甲方要求进行修改，直到甲方认为交付的设计成果达到设计要求为止。因此造成的所有损失和费用的增加由乙方负责。</w:t>
      </w:r>
    </w:p>
    <w:p>
      <w:pPr>
        <w:tabs>
          <w:tab w:val="left" w:pos="0"/>
        </w:tabs>
        <w:spacing w:line="560" w:lineRule="exact"/>
        <w:ind w:firstLine="641"/>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（三）甲方有义务按照合同约定支付相关全部费用。</w:t>
      </w:r>
    </w:p>
    <w:p>
      <w:pPr>
        <w:tabs>
          <w:tab w:val="left" w:pos="0"/>
        </w:tabs>
        <w:spacing w:line="560" w:lineRule="exact"/>
        <w:ind w:firstLine="641"/>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（四）甲方有义务提供乙方所需有关甲方的信息或其他相关资料。</w:t>
      </w:r>
    </w:p>
    <w:p>
      <w:pPr>
        <w:tabs>
          <w:tab w:val="left" w:pos="0"/>
        </w:tabs>
        <w:spacing w:line="560" w:lineRule="exact"/>
        <w:jc w:val="both"/>
        <w:rPr>
          <w:rFonts w:cs="仿宋_GB2312" w:asciiTheme="minorEastAsia" w:hAnsiTheme="minorEastAsia" w:eastAsiaTheme="minorEastAsia"/>
          <w:b/>
          <w:bCs/>
          <w:color w:val="000000" w:themeColor="text1"/>
          <w:highlight w:val="none"/>
          <w14:textFill>
            <w14:solidFill>
              <w14:schemeClr w14:val="tx1"/>
            </w14:solidFill>
          </w14:textFill>
        </w:rPr>
      </w:pPr>
      <w:r>
        <w:rPr>
          <w:rFonts w:hint="eastAsia" w:cs="仿宋_GB2312" w:asciiTheme="minorEastAsia" w:hAnsiTheme="minorEastAsia" w:eastAsiaTheme="minorEastAsia"/>
          <w:b/>
          <w:bCs/>
          <w:color w:val="000000" w:themeColor="text1"/>
          <w:highlight w:val="none"/>
          <w14:textFill>
            <w14:solidFill>
              <w14:schemeClr w14:val="tx1"/>
            </w14:solidFill>
          </w14:textFill>
        </w:rPr>
        <w:t xml:space="preserve">    五、乙方的权利与义务</w:t>
      </w:r>
    </w:p>
    <w:p>
      <w:pPr>
        <w:tabs>
          <w:tab w:val="left" w:pos="0"/>
        </w:tabs>
        <w:spacing w:line="560" w:lineRule="exact"/>
        <w:ind w:firstLine="480" w:firstLineChars="20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（一）乙方有权要求甲方提供有关设计资料。</w:t>
      </w:r>
    </w:p>
    <w:p>
      <w:pPr>
        <w:tabs>
          <w:tab w:val="left" w:pos="0"/>
        </w:tabs>
        <w:spacing w:line="560" w:lineRule="exact"/>
        <w:ind w:firstLine="480" w:firstLineChars="20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（二）乙方有权要求甲方按照合同约定支付相关全部费用。</w:t>
      </w:r>
    </w:p>
    <w:p>
      <w:pPr>
        <w:tabs>
          <w:tab w:val="left" w:pos="0"/>
        </w:tabs>
        <w:spacing w:line="560" w:lineRule="exact"/>
        <w:ind w:firstLine="480" w:firstLineChars="20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（三）乙方需按照甲方的要求进行相关制作。</w:t>
      </w:r>
    </w:p>
    <w:p>
      <w:pPr>
        <w:tabs>
          <w:tab w:val="left" w:pos="0"/>
        </w:tabs>
        <w:spacing w:line="560" w:lineRule="exact"/>
        <w:ind w:firstLine="480" w:firstLineChars="20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（四）乙方需按照合同约定按时交付相关制作。</w:t>
      </w:r>
    </w:p>
    <w:p>
      <w:pPr>
        <w:tabs>
          <w:tab w:val="left" w:pos="0"/>
        </w:tabs>
        <w:spacing w:line="560" w:lineRule="exact"/>
        <w:ind w:firstLine="480" w:firstLineChars="20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（五）未经甲方事先书面同意,乙方不得将委托事项全部或部分转交他人完成。乙方如需将部分工作交由第三人办理的，应事先征得甲方书面同意，并就该第三人的工作向甲方承担全部责任。</w:t>
      </w:r>
    </w:p>
    <w:p>
      <w:pPr>
        <w:tabs>
          <w:tab w:val="left" w:pos="0"/>
        </w:tabs>
        <w:spacing w:line="560" w:lineRule="exact"/>
        <w:ind w:firstLine="640"/>
        <w:jc w:val="both"/>
        <w:rPr>
          <w:rFonts w:cs="仿宋_GB2312" w:asciiTheme="minorEastAsia" w:hAnsiTheme="minorEastAsia" w:eastAsiaTheme="minorEastAsia"/>
          <w:b/>
          <w:bCs/>
          <w:color w:val="000000" w:themeColor="text1"/>
          <w:highlight w:val="none"/>
          <w14:textFill>
            <w14:solidFill>
              <w14:schemeClr w14:val="tx1"/>
            </w14:solidFill>
          </w14:textFill>
        </w:rPr>
      </w:pPr>
      <w:r>
        <w:rPr>
          <w:rFonts w:hint="eastAsia" w:cs="仿宋_GB2312" w:asciiTheme="minorEastAsia" w:hAnsiTheme="minorEastAsia" w:eastAsiaTheme="minorEastAsia"/>
          <w:b/>
          <w:bCs/>
          <w:color w:val="000000" w:themeColor="text1"/>
          <w:highlight w:val="none"/>
          <w14:textFill>
            <w14:solidFill>
              <w14:schemeClr w14:val="tx1"/>
            </w14:solidFill>
          </w14:textFill>
        </w:rPr>
        <w:t>六、保密事项</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本合同所称保密资料包括但不限于：</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1、甲方提供的资料(包括但不限于素材、半成品、成品)。</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2、乙方为完成委托事项所涉及的包装广告图文资料(包括但不限于素材、半成品、成品)。</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3、乙方签订及履行本合同过程中接触到的甲方及其关联公司的商业秘密、技术资料、客户信息等资料和信息。</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4、乙方对保密资料负有保密义务。未经甲方书面许可，乙方不得向任何第三方披露，不得将保密资料的部分或全部用于本合同约定事项以外的其他用途。乙方有义务对保密资料采取不低于对其本身商业秘密所采取的保护手段予以保护。乙方可仅为本合同目的向其内部有知悉保密资料必要的雇员披露保密资料，但同时须指示其雇员遵守本条规定的保密及不披露义务。</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5、乙方仅得为履行本合同之目的对保密资料进行复制。乙方不得以任何方式(包括但不限于硬盘、图纸、彩样、照片、菲林、光盘)留存保密资料(包括但不限于素材、半成品、成品)。乙方应当在完成委托事项或本合同终止或解除后七日内，将保密资料原件全部返还甲方，并销毁所有复制件。乙方应当妥善保管保密资料，并对保密资料在乙方期间发生的被盗、泄露或其他有损保密资料保密性的事件承担全部责任，因此造成甲方损失的，乙方应负责赔偿。</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6、如乙方违反本合同关于保密的约定，乙方应赔偿因此而给甲方造成的一切损失。</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7、本保密条款自保密资料提供或披露之日起至本合同终止或解除后3年内持续有效。</w:t>
      </w:r>
    </w:p>
    <w:p>
      <w:pPr>
        <w:tabs>
          <w:tab w:val="left" w:pos="0"/>
        </w:tabs>
        <w:spacing w:line="560" w:lineRule="exact"/>
        <w:ind w:firstLine="640"/>
        <w:jc w:val="both"/>
        <w:rPr>
          <w:rFonts w:cs="仿宋_GB2312" w:asciiTheme="minorEastAsia" w:hAnsiTheme="minorEastAsia" w:eastAsiaTheme="minorEastAsia"/>
          <w:b/>
          <w:bCs/>
          <w:color w:val="000000" w:themeColor="text1"/>
          <w:highlight w:val="none"/>
          <w14:textFill>
            <w14:solidFill>
              <w14:schemeClr w14:val="tx1"/>
            </w14:solidFill>
          </w14:textFill>
        </w:rPr>
      </w:pPr>
      <w:r>
        <w:rPr>
          <w:rFonts w:hint="eastAsia" w:cs="仿宋_GB2312" w:asciiTheme="minorEastAsia" w:hAnsiTheme="minorEastAsia" w:eastAsiaTheme="minorEastAsia"/>
          <w:b/>
          <w:bCs/>
          <w:color w:val="000000" w:themeColor="text1"/>
          <w:highlight w:val="none"/>
          <w14:textFill>
            <w14:solidFill>
              <w14:schemeClr w14:val="tx1"/>
            </w14:solidFill>
          </w14:textFill>
        </w:rPr>
        <w:t>七、违约责任</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一）乙方未在甲方规定的期限内制作完毕，每延期一天，乙方须向甲方承担100元的违约金，多天累计计算，超过五天，甲方有权单方面解除合同，无需支付乙方任何费用，同时乙方须向甲方承担5000元的违约金。</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（二）因乙方原因其制品不符合甲方要求，则甲方有权单方面解除合同，无需支付乙方任何费用，同时乙方须向甲方承担5000元的违约金。</w:t>
      </w:r>
    </w:p>
    <w:p>
      <w:pPr>
        <w:tabs>
          <w:tab w:val="left" w:pos="0"/>
        </w:tabs>
        <w:spacing w:line="560" w:lineRule="exact"/>
        <w:ind w:firstLine="640"/>
        <w:jc w:val="both"/>
        <w:rPr>
          <w:rFonts w:cs="仿宋_GB2312" w:asciiTheme="minorEastAsia" w:hAnsiTheme="minorEastAsia" w:eastAsiaTheme="minorEastAsia"/>
          <w:b/>
          <w:bCs/>
          <w:color w:val="000000" w:themeColor="text1"/>
          <w:highlight w:val="none"/>
          <w14:textFill>
            <w14:solidFill>
              <w14:schemeClr w14:val="tx1"/>
            </w14:solidFill>
          </w14:textFill>
        </w:rPr>
      </w:pPr>
      <w:r>
        <w:rPr>
          <w:rFonts w:hint="eastAsia" w:cs="仿宋_GB2312" w:asciiTheme="minorEastAsia" w:hAnsiTheme="minorEastAsia" w:eastAsiaTheme="minorEastAsia"/>
          <w:b/>
          <w:bCs/>
          <w:color w:val="000000" w:themeColor="text1"/>
          <w:highlight w:val="none"/>
          <w14:textFill>
            <w14:solidFill>
              <w14:schemeClr w14:val="tx1"/>
            </w14:solidFill>
          </w14:textFill>
        </w:rPr>
        <w:t>八、不可抗力</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（一）本合同所称不可抗力，是指地震、台风、水灾、火灾、战争以及其它本合同各方不能预见，并且对其发生和后果不能防止或不能避免且不可克服的客观情况。</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（二）本合同任何一方因不可抗力不能履行或不能完全履行本合同义务时，应当在不可抗力发生之日起两日内通知另一方，并向另一方提供由有关部门出具的不可抗力证明。</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（三）因不可抗力不能履行合同的，根据不可抗力的影响，受影响方部分或全部免除责任，但法律另有规定的除外。迟延履行合同后发生不可抗力的，不能免除责任。</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（四）如果因不可抗力的影响致使本合同中止履行三十日或以上时，甲方有权决定是否继续履行或终止本合同，并书面通知对方。</w:t>
      </w:r>
    </w:p>
    <w:p>
      <w:pPr>
        <w:tabs>
          <w:tab w:val="left" w:pos="0"/>
        </w:tabs>
        <w:spacing w:line="560" w:lineRule="exact"/>
        <w:ind w:firstLine="640"/>
        <w:jc w:val="both"/>
        <w:rPr>
          <w:rFonts w:cs="仿宋_GB2312" w:asciiTheme="minorEastAsia" w:hAnsiTheme="minorEastAsia" w:eastAsiaTheme="minorEastAsia"/>
          <w:b/>
          <w:bCs/>
          <w:color w:val="000000" w:themeColor="text1"/>
          <w:kern w:val="0"/>
          <w:highlight w:val="none"/>
          <w14:textFill>
            <w14:solidFill>
              <w14:schemeClr w14:val="tx1"/>
            </w14:solidFill>
          </w14:textFill>
        </w:rPr>
      </w:pPr>
      <w:r>
        <w:rPr>
          <w:rFonts w:hint="eastAsia" w:cs="仿宋_GB2312" w:asciiTheme="minorEastAsia" w:hAnsiTheme="minorEastAsia" w:eastAsiaTheme="minorEastAsia"/>
          <w:b/>
          <w:bCs/>
          <w:color w:val="000000" w:themeColor="text1"/>
          <w:kern w:val="0"/>
          <w:highlight w:val="none"/>
          <w14:textFill>
            <w14:solidFill>
              <w14:schemeClr w14:val="tx1"/>
            </w14:solidFill>
          </w14:textFill>
        </w:rPr>
        <w:t>九、合同期限</w:t>
      </w:r>
    </w:p>
    <w:p>
      <w:pPr>
        <w:tabs>
          <w:tab w:val="left" w:pos="0"/>
        </w:tabs>
        <w:spacing w:line="560" w:lineRule="exact"/>
        <w:ind w:firstLine="640"/>
        <w:jc w:val="both"/>
        <w:rPr>
          <w:rFonts w:cs="仿宋_GB2312" w:asciiTheme="minorEastAsia" w:hAnsiTheme="minorEastAsia" w:eastAsiaTheme="minorEastAsia"/>
          <w:color w:val="000000" w:themeColor="text1"/>
          <w:kern w:val="0"/>
          <w:highlight w:val="none"/>
          <w14:textFill>
            <w14:solidFill>
              <w14:schemeClr w14:val="tx1"/>
            </w14:solidFill>
          </w14:textFill>
        </w:rPr>
      </w:pPr>
      <w:r>
        <w:rPr>
          <w:rFonts w:hint="eastAsia" w:cs="仿宋_GB2312" w:asciiTheme="minorEastAsia" w:hAnsiTheme="minorEastAsia" w:eastAsiaTheme="minorEastAsia"/>
          <w:color w:val="000000" w:themeColor="text1"/>
          <w:kern w:val="0"/>
          <w:highlight w:val="none"/>
          <w14:textFill>
            <w14:solidFill>
              <w14:schemeClr w14:val="tx1"/>
            </w14:solidFill>
          </w14:textFill>
        </w:rPr>
        <w:t>（一）本协议自甲乙双方盖章并由授权代表签字之日起生效，起止日期为：    年    月   日至     年    月   日。</w:t>
      </w:r>
    </w:p>
    <w:p>
      <w:pPr>
        <w:tabs>
          <w:tab w:val="left" w:pos="0"/>
        </w:tabs>
        <w:spacing w:line="560" w:lineRule="exact"/>
        <w:ind w:firstLine="640"/>
        <w:jc w:val="both"/>
        <w:rPr>
          <w:rFonts w:cs="仿宋_GB2312" w:asciiTheme="minorEastAsia" w:hAnsiTheme="minorEastAsia" w:eastAsiaTheme="minorEastAsia"/>
          <w:color w:val="000000" w:themeColor="text1"/>
          <w:kern w:val="0"/>
          <w:highlight w:val="none"/>
          <w14:textFill>
            <w14:solidFill>
              <w14:schemeClr w14:val="tx1"/>
            </w14:solidFill>
          </w14:textFill>
        </w:rPr>
      </w:pPr>
      <w:r>
        <w:rPr>
          <w:rFonts w:hint="eastAsia" w:cs="仿宋_GB2312" w:asciiTheme="minorEastAsia" w:hAnsiTheme="minorEastAsia" w:eastAsiaTheme="minorEastAsia"/>
          <w:color w:val="000000" w:themeColor="text1"/>
          <w:kern w:val="0"/>
          <w:highlight w:val="none"/>
          <w14:textFill>
            <w14:solidFill>
              <w14:schemeClr w14:val="tx1"/>
            </w14:solidFill>
          </w14:textFill>
        </w:rPr>
        <w:t>（二）本协议如有未尽事宜，应由双方共同协商，签订补充协议；补充协议与本协议同具有同等效力。</w:t>
      </w:r>
    </w:p>
    <w:p>
      <w:pPr>
        <w:tabs>
          <w:tab w:val="left" w:pos="0"/>
        </w:tabs>
        <w:spacing w:line="560" w:lineRule="exact"/>
        <w:ind w:firstLine="640"/>
        <w:jc w:val="both"/>
        <w:rPr>
          <w:rFonts w:cs="仿宋_GB2312" w:asciiTheme="minorEastAsia" w:hAnsiTheme="minorEastAsia" w:eastAsiaTheme="minorEastAsia"/>
          <w:color w:val="000000" w:themeColor="text1"/>
          <w:kern w:val="0"/>
          <w:highlight w:val="none"/>
          <w14:textFill>
            <w14:solidFill>
              <w14:schemeClr w14:val="tx1"/>
            </w14:solidFill>
          </w14:textFill>
        </w:rPr>
      </w:pPr>
      <w:r>
        <w:rPr>
          <w:rFonts w:hint="eastAsia" w:cs="仿宋_GB2312" w:asciiTheme="minorEastAsia" w:hAnsiTheme="minorEastAsia" w:eastAsiaTheme="minorEastAsia"/>
          <w:color w:val="000000" w:themeColor="text1"/>
          <w:kern w:val="0"/>
          <w:highlight w:val="none"/>
          <w14:textFill>
            <w14:solidFill>
              <w14:schemeClr w14:val="tx1"/>
            </w14:solidFill>
          </w14:textFill>
        </w:rPr>
        <w:t>（三）如在合同期限内未达到预算金额，可延长合同期限至预算金额用尽。</w:t>
      </w:r>
    </w:p>
    <w:p>
      <w:pPr>
        <w:tabs>
          <w:tab w:val="left" w:pos="0"/>
        </w:tabs>
        <w:spacing w:line="560" w:lineRule="exact"/>
        <w:ind w:left="540"/>
        <w:jc w:val="both"/>
        <w:rPr>
          <w:rFonts w:cs="仿宋_GB2312" w:asciiTheme="minorEastAsia" w:hAnsiTheme="minorEastAsia" w:eastAsiaTheme="minorEastAsia"/>
          <w:b/>
          <w:color w:val="000000" w:themeColor="text1"/>
          <w:highlight w:val="none"/>
          <w14:textFill>
            <w14:solidFill>
              <w14:schemeClr w14:val="tx1"/>
            </w14:solidFill>
          </w14:textFill>
        </w:rPr>
      </w:pPr>
      <w:r>
        <w:rPr>
          <w:rFonts w:hint="eastAsia" w:cs="仿宋_GB2312" w:asciiTheme="minorEastAsia" w:hAnsiTheme="minorEastAsia" w:eastAsiaTheme="minorEastAsia"/>
          <w:b/>
          <w:color w:val="000000" w:themeColor="text1"/>
          <w:highlight w:val="none"/>
          <w14:textFill>
            <w14:solidFill>
              <w14:schemeClr w14:val="tx1"/>
            </w14:solidFill>
          </w14:textFill>
        </w:rPr>
        <w:t xml:space="preserve"> 十、费用结算</w:t>
      </w:r>
    </w:p>
    <w:p>
      <w:pPr>
        <w:tabs>
          <w:tab w:val="left" w:pos="0"/>
        </w:tabs>
        <w:spacing w:line="560" w:lineRule="exact"/>
        <w:ind w:firstLine="480" w:firstLineChars="20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bCs/>
          <w:color w:val="000000" w:themeColor="text1"/>
          <w:highlight w:val="none"/>
          <w14:textFill>
            <w14:solidFill>
              <w14:schemeClr w14:val="tx1"/>
            </w14:solidFill>
          </w14:textFill>
        </w:rPr>
        <w:t>（一）甲乙双方的费用按月结算。</w:t>
      </w:r>
      <w:r>
        <w:rPr>
          <w:rFonts w:hint="eastAsia" w:cs="仿宋_GB2312" w:asciiTheme="minorEastAsia" w:hAnsiTheme="minorEastAsia" w:eastAsiaTheme="minorEastAsia"/>
          <w:color w:val="000000" w:themeColor="text1"/>
          <w:highlight w:val="none"/>
          <w14:textFill>
            <w14:solidFill>
              <w14:schemeClr w14:val="tx1"/>
            </w14:solidFill>
          </w14:textFill>
        </w:rPr>
        <w:t>每月</w:t>
      </w:r>
      <w:r>
        <w:rPr>
          <w:rFonts w:hint="eastAsia" w:cs="仿宋_GB2312" w:asciiTheme="minorEastAsia" w:hAnsiTheme="minorEastAsia" w:eastAsiaTheme="minorEastAsia"/>
          <w:color w:val="000000" w:themeColor="text1"/>
          <w:highlight w:val="none"/>
          <w:u w:val="single"/>
          <w14:textFill>
            <w14:solidFill>
              <w14:schemeClr w14:val="tx1"/>
            </w14:solidFill>
          </w14:textFill>
        </w:rPr>
        <w:t xml:space="preserve"> 2 </w:t>
      </w:r>
      <w:r>
        <w:rPr>
          <w:rFonts w:hint="eastAsia" w:cs="仿宋_GB2312" w:asciiTheme="minorEastAsia" w:hAnsiTheme="minorEastAsia" w:eastAsiaTheme="minorEastAsia"/>
          <w:color w:val="000000" w:themeColor="text1"/>
          <w:highlight w:val="none"/>
          <w14:textFill>
            <w14:solidFill>
              <w14:schemeClr w14:val="tx1"/>
            </w14:solidFill>
          </w14:textFill>
        </w:rPr>
        <w:t>日前，乙方向甲方指定人员提供上个月的制作费用对帐单，经甲方验收合格后，乙方向甲方提供相应金额的发票，甲方收到发票后10个工作日内转账给乙方，遇国家法定节假日可往后顺延。</w:t>
      </w:r>
    </w:p>
    <w:p>
      <w:pPr>
        <w:tabs>
          <w:tab w:val="left" w:pos="0"/>
        </w:tabs>
        <w:spacing w:line="560" w:lineRule="exact"/>
        <w:ind w:firstLine="480" w:firstLineChars="20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（二） 双方结算的综合单价为乙方完成运输、制作、安装、税费等相关的全部费用。</w:t>
      </w:r>
    </w:p>
    <w:p>
      <w:pPr>
        <w:tabs>
          <w:tab w:val="left" w:pos="0"/>
        </w:tabs>
        <w:spacing w:line="560" w:lineRule="exact"/>
        <w:ind w:firstLine="640"/>
        <w:jc w:val="both"/>
        <w:rPr>
          <w:rFonts w:cs="仿宋_GB2312" w:asciiTheme="minorEastAsia" w:hAnsiTheme="minorEastAsia" w:eastAsiaTheme="minorEastAsia"/>
          <w:b/>
          <w:bCs/>
          <w:color w:val="000000" w:themeColor="text1"/>
          <w:highlight w:val="none"/>
          <w14:textFill>
            <w14:solidFill>
              <w14:schemeClr w14:val="tx1"/>
            </w14:solidFill>
          </w14:textFill>
        </w:rPr>
      </w:pPr>
      <w:r>
        <w:rPr>
          <w:rFonts w:hint="eastAsia" w:cs="仿宋_GB2312" w:asciiTheme="minorEastAsia" w:hAnsiTheme="minorEastAsia" w:eastAsiaTheme="minorEastAsia"/>
          <w:b/>
          <w:bCs/>
          <w:color w:val="000000" w:themeColor="text1"/>
          <w:highlight w:val="none"/>
          <w14:textFill>
            <w14:solidFill>
              <w14:schemeClr w14:val="tx1"/>
            </w14:solidFill>
          </w14:textFill>
        </w:rPr>
        <w:t>十一、其他事项</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（一）本协议发生纠纷时，当事人双方应协商解决；协商不成时，向甲方所在地人民法院起诉。</w:t>
      </w:r>
    </w:p>
    <w:p>
      <w:pPr>
        <w:tabs>
          <w:tab w:val="left" w:pos="0"/>
        </w:tabs>
        <w:spacing w:line="560" w:lineRule="exact"/>
        <w:ind w:firstLine="640"/>
        <w:jc w:val="both"/>
        <w:rPr>
          <w:rFonts w:cs="仿宋_GB2312" w:asciiTheme="minorEastAsia" w:hAnsiTheme="minorEastAsia" w:eastAsiaTheme="minorEastAsia"/>
          <w:color w:val="000000" w:themeColor="text1"/>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（二）乙方确保施工安全，在施工过程中所发生任何安全责任由乙方自行承担。</w:t>
      </w:r>
    </w:p>
    <w:p>
      <w:pPr>
        <w:tabs>
          <w:tab w:val="left" w:pos="0"/>
        </w:tabs>
        <w:spacing w:line="560" w:lineRule="exact"/>
        <w:ind w:firstLine="640"/>
        <w:jc w:val="both"/>
        <w:rPr>
          <w:rFonts w:cs="仿宋_GB2312" w:asciiTheme="minorEastAsia" w:hAnsiTheme="minorEastAsia" w:eastAsiaTheme="minorEastAsia"/>
          <w:color w:val="000000" w:themeColor="text1"/>
          <w:kern w:val="0"/>
          <w:highlight w:val="none"/>
          <w14:textFill>
            <w14:solidFill>
              <w14:schemeClr w14:val="tx1"/>
            </w14:solidFill>
          </w14:textFill>
        </w:rPr>
      </w:pPr>
      <w:r>
        <w:rPr>
          <w:rFonts w:hint="eastAsia" w:cs="仿宋_GB2312" w:asciiTheme="minorEastAsia" w:hAnsiTheme="minorEastAsia" w:eastAsiaTheme="minorEastAsia"/>
          <w:color w:val="000000" w:themeColor="text1"/>
          <w:highlight w:val="none"/>
          <w14:textFill>
            <w14:solidFill>
              <w14:schemeClr w14:val="tx1"/>
            </w14:solidFill>
          </w14:textFill>
        </w:rPr>
        <w:t>（三）本合同一式肆份，甲方执叁份，乙方执壹份。</w:t>
      </w:r>
    </w:p>
    <w:p>
      <w:pPr>
        <w:tabs>
          <w:tab w:val="left" w:pos="0"/>
        </w:tabs>
        <w:spacing w:line="440" w:lineRule="exact"/>
        <w:rPr>
          <w:rFonts w:cs="仿宋_GB2312" w:asciiTheme="minorEastAsia" w:hAnsiTheme="minorEastAsia" w:eastAsiaTheme="minorEastAsia"/>
          <w:color w:val="000000" w:themeColor="text1"/>
          <w:kern w:val="0"/>
          <w:highlight w:val="none"/>
          <w14:textFill>
            <w14:solidFill>
              <w14:schemeClr w14:val="tx1"/>
            </w14:solidFill>
          </w14:textFill>
        </w:rPr>
      </w:pPr>
    </w:p>
    <w:p>
      <w:pPr>
        <w:tabs>
          <w:tab w:val="left" w:pos="0"/>
        </w:tabs>
        <w:spacing w:line="440" w:lineRule="exact"/>
        <w:rPr>
          <w:rFonts w:cs="仿宋_GB2312" w:asciiTheme="minorEastAsia" w:hAnsiTheme="minorEastAsia" w:eastAsiaTheme="minorEastAsia"/>
          <w:color w:val="000000" w:themeColor="text1"/>
          <w:kern w:val="0"/>
          <w:highlight w:val="none"/>
          <w14:textFill>
            <w14:solidFill>
              <w14:schemeClr w14:val="tx1"/>
            </w14:solidFill>
          </w14:textFill>
        </w:rPr>
      </w:pPr>
    </w:p>
    <w:p>
      <w:pPr>
        <w:tabs>
          <w:tab w:val="left" w:pos="0"/>
        </w:tabs>
        <w:spacing w:line="440" w:lineRule="exact"/>
        <w:rPr>
          <w:rFonts w:cs="仿宋_GB2312" w:asciiTheme="minorEastAsia" w:hAnsiTheme="minorEastAsia" w:eastAsiaTheme="minorEastAsia"/>
          <w:color w:val="000000" w:themeColor="text1"/>
          <w:kern w:val="0"/>
          <w:highlight w:val="none"/>
          <w14:textFill>
            <w14:solidFill>
              <w14:schemeClr w14:val="tx1"/>
            </w14:solidFill>
          </w14:textFill>
        </w:rPr>
      </w:pPr>
    </w:p>
    <w:p>
      <w:pPr>
        <w:widowControl/>
        <w:rPr>
          <w:rFonts w:cs="仿宋_GB2312" w:asciiTheme="minorEastAsia" w:hAnsiTheme="minorEastAsia" w:eastAsiaTheme="minorEastAsia"/>
          <w:color w:val="000000" w:themeColor="text1"/>
          <w:kern w:val="0"/>
          <w:highlight w:val="none"/>
          <w14:textFill>
            <w14:solidFill>
              <w14:schemeClr w14:val="tx1"/>
            </w14:solidFill>
          </w14:textFill>
        </w:rPr>
      </w:pPr>
      <w:r>
        <w:rPr>
          <w:rFonts w:hint="eastAsia" w:cs="仿宋_GB2312" w:asciiTheme="minorEastAsia" w:hAnsiTheme="minorEastAsia" w:eastAsiaTheme="minorEastAsia"/>
          <w:color w:val="000000" w:themeColor="text1"/>
          <w:kern w:val="0"/>
          <w:highlight w:val="none"/>
          <w14:textFill>
            <w14:solidFill>
              <w14:schemeClr w14:val="tx1"/>
            </w14:solidFill>
          </w14:textFill>
        </w:rPr>
        <w:t>甲方：(盖章)                    乙方：(盖章)</w:t>
      </w:r>
    </w:p>
    <w:p>
      <w:pPr>
        <w:rPr>
          <w:rFonts w:cs="仿宋_GB2312" w:asciiTheme="minorEastAsia" w:hAnsiTheme="minorEastAsia" w:eastAsiaTheme="minorEastAsia"/>
          <w:color w:val="000000" w:themeColor="text1"/>
          <w:kern w:val="0"/>
          <w:highlight w:val="none"/>
          <w14:textFill>
            <w14:solidFill>
              <w14:schemeClr w14:val="tx1"/>
            </w14:solidFill>
          </w14:textFill>
        </w:rPr>
      </w:pPr>
      <w:r>
        <w:rPr>
          <w:rFonts w:hint="eastAsia" w:cs="仿宋_GB2312" w:asciiTheme="minorEastAsia" w:hAnsiTheme="minorEastAsia" w:eastAsiaTheme="minorEastAsia"/>
          <w:color w:val="000000" w:themeColor="text1"/>
          <w:kern w:val="0"/>
          <w:highlight w:val="none"/>
          <w14:textFill>
            <w14:solidFill>
              <w14:schemeClr w14:val="tx1"/>
            </w14:solidFill>
          </w14:textFill>
        </w:rPr>
        <w:t>代表签字：                      代表签字：</w:t>
      </w:r>
    </w:p>
    <w:p>
      <w:pPr>
        <w:rPr>
          <w:rFonts w:cs="仿宋_GB2312" w:asciiTheme="minorEastAsia" w:hAnsiTheme="minorEastAsia" w:eastAsiaTheme="minorEastAsia"/>
          <w:color w:val="000000" w:themeColor="text1"/>
          <w:kern w:val="0"/>
          <w:highlight w:val="none"/>
          <w14:textFill>
            <w14:solidFill>
              <w14:schemeClr w14:val="tx1"/>
            </w14:solidFill>
          </w14:textFill>
        </w:rPr>
      </w:pPr>
      <w:r>
        <w:rPr>
          <w:rFonts w:hint="eastAsia" w:cs="仿宋_GB2312" w:asciiTheme="minorEastAsia" w:hAnsiTheme="minorEastAsia" w:eastAsiaTheme="minorEastAsia"/>
          <w:color w:val="000000" w:themeColor="text1"/>
          <w:kern w:val="0"/>
          <w:highlight w:val="none"/>
          <w14:textFill>
            <w14:solidFill>
              <w14:schemeClr w14:val="tx1"/>
            </w14:solidFill>
          </w14:textFill>
        </w:rPr>
        <w:t>联系人：                        联系人：</w:t>
      </w:r>
    </w:p>
    <w:p>
      <w:pPr>
        <w:rPr>
          <w:rFonts w:cs="仿宋_GB2312" w:asciiTheme="minorEastAsia" w:hAnsiTheme="minorEastAsia" w:eastAsiaTheme="minorEastAsia"/>
          <w:color w:val="000000" w:themeColor="text1"/>
          <w:kern w:val="0"/>
          <w:highlight w:val="none"/>
          <w14:textFill>
            <w14:solidFill>
              <w14:schemeClr w14:val="tx1"/>
            </w14:solidFill>
          </w14:textFill>
        </w:rPr>
      </w:pPr>
      <w:r>
        <w:rPr>
          <w:rFonts w:hint="eastAsia" w:cs="仿宋_GB2312" w:asciiTheme="minorEastAsia" w:hAnsiTheme="minorEastAsia" w:eastAsiaTheme="minorEastAsia"/>
          <w:color w:val="000000" w:themeColor="text1"/>
          <w:kern w:val="0"/>
          <w:highlight w:val="none"/>
          <w14:textFill>
            <w14:solidFill>
              <w14:schemeClr w14:val="tx1"/>
            </w14:solidFill>
          </w14:textFill>
        </w:rPr>
        <w:t>电  话：                        电  话：</w:t>
      </w:r>
    </w:p>
    <w:p>
      <w:pPr>
        <w:rPr>
          <w:rFonts w:cs="仿宋_GB2312" w:asciiTheme="minorEastAsia" w:hAnsiTheme="minorEastAsia" w:eastAsiaTheme="minorEastAsia"/>
          <w:color w:val="000000" w:themeColor="text1"/>
          <w:kern w:val="0"/>
          <w:highlight w:val="none"/>
          <w14:textFill>
            <w14:solidFill>
              <w14:schemeClr w14:val="tx1"/>
            </w14:solidFill>
          </w14:textFill>
        </w:rPr>
      </w:pPr>
      <w:r>
        <w:rPr>
          <w:rFonts w:hint="eastAsia" w:cs="仿宋_GB2312" w:asciiTheme="minorEastAsia" w:hAnsiTheme="minorEastAsia" w:eastAsiaTheme="minorEastAsia"/>
          <w:color w:val="000000" w:themeColor="text1"/>
          <w:kern w:val="0"/>
          <w:highlight w:val="none"/>
          <w14:textFill>
            <w14:solidFill>
              <w14:schemeClr w14:val="tx1"/>
            </w14:solidFill>
          </w14:textFill>
        </w:rPr>
        <w:t>开户行：                        开户行：</w:t>
      </w:r>
    </w:p>
    <w:p>
      <w:pPr>
        <w:rPr>
          <w:rFonts w:cs="仿宋_GB2312" w:asciiTheme="minorEastAsia" w:hAnsiTheme="minorEastAsia" w:eastAsiaTheme="minorEastAsia"/>
          <w:color w:val="000000" w:themeColor="text1"/>
          <w:kern w:val="0"/>
          <w:highlight w:val="none"/>
          <w14:textFill>
            <w14:solidFill>
              <w14:schemeClr w14:val="tx1"/>
            </w14:solidFill>
          </w14:textFill>
        </w:rPr>
      </w:pPr>
      <w:r>
        <w:rPr>
          <w:rFonts w:hint="eastAsia" w:cs="仿宋_GB2312" w:asciiTheme="minorEastAsia" w:hAnsiTheme="minorEastAsia" w:eastAsiaTheme="minorEastAsia"/>
          <w:color w:val="000000" w:themeColor="text1"/>
          <w:kern w:val="0"/>
          <w:highlight w:val="none"/>
          <w14:textFill>
            <w14:solidFill>
              <w14:schemeClr w14:val="tx1"/>
            </w14:solidFill>
          </w14:textFill>
        </w:rPr>
        <w:t>帐  号：                        帐  号：</w:t>
      </w:r>
    </w:p>
    <w:p>
      <w:pPr>
        <w:rPr>
          <w:rFonts w:cs="仿宋_GB2312" w:asciiTheme="minorEastAsia" w:hAnsiTheme="minorEastAsia" w:eastAsiaTheme="minorEastAsia"/>
          <w:color w:val="000000" w:themeColor="text1"/>
          <w:kern w:val="0"/>
          <w:highlight w:val="none"/>
          <w14:textFill>
            <w14:solidFill>
              <w14:schemeClr w14:val="tx1"/>
            </w14:solidFill>
          </w14:textFill>
        </w:rPr>
      </w:pPr>
      <w:r>
        <w:rPr>
          <w:rFonts w:hint="eastAsia" w:cs="仿宋_GB2312" w:asciiTheme="minorEastAsia" w:hAnsiTheme="minorEastAsia" w:eastAsiaTheme="minorEastAsia"/>
          <w:color w:val="000000" w:themeColor="text1"/>
          <w:kern w:val="0"/>
          <w:highlight w:val="none"/>
          <w14:textFill>
            <w14:solidFill>
              <w14:schemeClr w14:val="tx1"/>
            </w14:solidFill>
          </w14:textFill>
        </w:rPr>
        <w:t xml:space="preserve">日期：  年  月 日            </w:t>
      </w:r>
      <w:r>
        <w:rPr>
          <w:rFonts w:cs="仿宋_GB2312" w:asciiTheme="minorEastAsia" w:hAnsiTheme="minorEastAsia" w:eastAsiaTheme="minorEastAsia"/>
          <w:color w:val="000000" w:themeColor="text1"/>
          <w:kern w:val="0"/>
          <w:highlight w:val="none"/>
          <w14:textFill>
            <w14:solidFill>
              <w14:schemeClr w14:val="tx1"/>
            </w14:solidFill>
          </w14:textFill>
        </w:rPr>
        <w:t xml:space="preserve">  </w:t>
      </w:r>
      <w:r>
        <w:rPr>
          <w:rFonts w:hint="eastAsia" w:cs="仿宋_GB2312" w:asciiTheme="minorEastAsia" w:hAnsiTheme="minorEastAsia" w:eastAsiaTheme="minorEastAsia"/>
          <w:color w:val="000000" w:themeColor="text1"/>
          <w:kern w:val="0"/>
          <w:highlight w:val="none"/>
          <w14:textFill>
            <w14:solidFill>
              <w14:schemeClr w14:val="tx1"/>
            </w14:solidFill>
          </w14:textFill>
        </w:rPr>
        <w:t>日期：  年 月  日</w:t>
      </w:r>
    </w:p>
    <w:p>
      <w:pPr>
        <w:rPr>
          <w:rFonts w:ascii="仿宋" w:hAnsi="仿宋" w:eastAsia="仿宋" w:cs="仿宋_GB2312"/>
          <w:color w:val="000000" w:themeColor="text1"/>
          <w:kern w:val="0"/>
          <w:sz w:val="32"/>
          <w:szCs w:val="32"/>
          <w:highlight w:val="none"/>
          <w14:textFill>
            <w14:solidFill>
              <w14:schemeClr w14:val="tx1"/>
            </w14:solidFill>
          </w14:textFill>
        </w:rPr>
      </w:pPr>
    </w:p>
    <w:p>
      <w:pPr>
        <w:rPr>
          <w:rFonts w:ascii="仿宋" w:hAnsi="仿宋" w:eastAsia="仿宋" w:cs="仿宋_GB2312"/>
          <w:color w:val="000000" w:themeColor="text1"/>
          <w:kern w:val="0"/>
          <w:sz w:val="32"/>
          <w:szCs w:val="32"/>
          <w:highlight w:val="none"/>
          <w14:textFill>
            <w14:solidFill>
              <w14:schemeClr w14:val="tx1"/>
            </w14:solidFill>
          </w14:textFill>
        </w:rPr>
      </w:pPr>
    </w:p>
    <w:p>
      <w:pPr>
        <w:rPr>
          <w:rFonts w:ascii="仿宋" w:hAnsi="仿宋" w:eastAsia="仿宋" w:cs="仿宋_GB2312"/>
          <w:color w:val="000000" w:themeColor="text1"/>
          <w:kern w:val="0"/>
          <w:sz w:val="32"/>
          <w:szCs w:val="32"/>
          <w:highlight w:val="none"/>
          <w14:textFill>
            <w14:solidFill>
              <w14:schemeClr w14:val="tx1"/>
            </w14:solidFill>
          </w14:textFill>
        </w:rPr>
      </w:pPr>
    </w:p>
    <w:p>
      <w:pPr>
        <w:spacing w:line="360" w:lineRule="auto"/>
        <w:jc w:val="both"/>
        <w:rPr>
          <w:rFonts w:asciiTheme="minorEastAsia" w:hAnsiTheme="minorEastAsia" w:eastAsiaTheme="minorEastAsia" w:cstheme="minorEastAsia"/>
          <w:b/>
          <w:color w:val="000000" w:themeColor="text1"/>
          <w:sz w:val="36"/>
          <w:szCs w:val="36"/>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附件1：                </w:t>
      </w:r>
      <w:r>
        <w:rPr>
          <w:rFonts w:hint="eastAsia" w:asciiTheme="minorEastAsia" w:hAnsiTheme="minorEastAsia" w:eastAsiaTheme="minorEastAsia" w:cstheme="minorEastAsia"/>
          <w:b/>
          <w:color w:val="000000" w:themeColor="text1"/>
          <w:spacing w:val="40"/>
          <w:sz w:val="36"/>
          <w:szCs w:val="36"/>
          <w:highlight w:val="none"/>
          <w14:textFill>
            <w14:solidFill>
              <w14:schemeClr w14:val="tx1"/>
            </w14:solidFill>
          </w14:textFill>
        </w:rPr>
        <w:t>安全生产合</w:t>
      </w:r>
      <w: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t>同</w:t>
      </w:r>
    </w:p>
    <w:p>
      <w:pPr>
        <w:spacing w:line="360" w:lineRule="auto"/>
        <w:jc w:val="center"/>
        <w:rPr>
          <w:rFonts w:asciiTheme="minorEastAsia" w:hAnsiTheme="minorEastAsia" w:eastAsiaTheme="minorEastAsia" w:cstheme="minorEastAsia"/>
          <w:b/>
          <w:color w:val="000000" w:themeColor="text1"/>
          <w:sz w:val="36"/>
          <w:szCs w:val="36"/>
          <w:highlight w:val="none"/>
          <w14:textFill>
            <w14:solidFill>
              <w14:schemeClr w14:val="tx1"/>
            </w14:solidFill>
          </w14:textFill>
        </w:rPr>
      </w:pPr>
    </w:p>
    <w:p>
      <w:pPr>
        <w:spacing w:line="360" w:lineRule="auto"/>
        <w:ind w:firstLine="181" w:firstLineChars="50"/>
        <w:jc w:val="center"/>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highlight w:val="none"/>
          <w14:textFill>
            <w14:solidFill>
              <w14:schemeClr w14:val="tx1"/>
            </w14:solidFill>
          </w14:textFill>
        </w:rPr>
        <w:t>为在施工过程中创造安全、高效的施工环境，切实搞好本项目的安全管理工作，</w:t>
      </w:r>
    </w:p>
    <w:p>
      <w:pPr>
        <w:spacing w:line="360" w:lineRule="auto"/>
        <w:jc w:val="both"/>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2019年</w:t>
      </w:r>
      <w:r>
        <w:rPr>
          <w:rFonts w:hint="eastAsia" w:asciiTheme="minorEastAsia" w:hAnsiTheme="minorEastAsia" w:eastAsiaTheme="minorEastAsia" w:cstheme="minorEastAsia"/>
          <w:bCs/>
          <w:color w:val="000000" w:themeColor="text1"/>
          <w:highlight w:val="none"/>
          <w14:textFill>
            <w14:solidFill>
              <w14:schemeClr w14:val="tx1"/>
            </w14:solidFill>
          </w14:textFill>
        </w:rPr>
        <w:t>驿达公司服务区便利店</w:t>
      </w:r>
      <w:r>
        <w:rPr>
          <w:rFonts w:hint="eastAsia" w:asciiTheme="minorEastAsia" w:hAnsiTheme="minorEastAsia" w:eastAsiaTheme="minorEastAsia" w:cstheme="minorEastAsia"/>
          <w:color w:val="000000" w:themeColor="text1"/>
          <w:highlight w:val="none"/>
          <w14:textFill>
            <w14:solidFill>
              <w14:schemeClr w14:val="tx1"/>
            </w14:solidFill>
          </w14:textFill>
        </w:rPr>
        <w:t>广告画面制作及安装项目</w:t>
      </w:r>
      <w:r>
        <w:rPr>
          <w:rFonts w:hint="eastAsia" w:ascii="宋体" w:hAnsi="宋体"/>
          <w:bCs/>
          <w:color w:val="000000" w:themeColor="text1"/>
          <w:highlight w:val="none"/>
          <w14:textFill>
            <w14:solidFill>
              <w14:schemeClr w14:val="tx1"/>
            </w14:solidFill>
          </w14:textFill>
        </w:rPr>
        <w:t>工程</w:t>
      </w:r>
      <w:r>
        <w:rPr>
          <w:rFonts w:hint="eastAsia" w:asciiTheme="minorEastAsia" w:hAnsiTheme="minorEastAsia" w:eastAsiaTheme="minorEastAsia" w:cstheme="minorEastAsia"/>
          <w:color w:val="000000" w:themeColor="text1"/>
          <w:kern w:val="0"/>
          <w:highlight w:val="none"/>
          <w14:textFill>
            <w14:solidFill>
              <w14:schemeClr w14:val="tx1"/>
            </w14:solidFill>
          </w14:textFill>
        </w:rPr>
        <w:t>业主</w:t>
      </w:r>
      <w:r>
        <w:rPr>
          <w:rFonts w:hint="eastAsia" w:asciiTheme="minorEastAsia" w:hAnsiTheme="minorEastAsia" w:eastAsiaTheme="minorEastAsia" w:cstheme="minorEastAsia"/>
          <w:bCs/>
          <w:color w:val="000000" w:themeColor="text1"/>
          <w:kern w:val="0"/>
          <w:highlight w:val="none"/>
          <w:u w:val="single"/>
          <w14:textFill>
            <w14:solidFill>
              <w14:schemeClr w14:val="tx1"/>
            </w14:solidFill>
          </w14:textFill>
        </w:rPr>
        <w:t>安徽省驿达高速公路服务区经营管理有限公司</w:t>
      </w:r>
      <w:r>
        <w:rPr>
          <w:rFonts w:hint="eastAsia" w:asciiTheme="minorEastAsia" w:hAnsiTheme="minorEastAsia" w:eastAsiaTheme="minorEastAsia" w:cstheme="minorEastAsia"/>
          <w:color w:val="000000" w:themeColor="text1"/>
          <w:kern w:val="0"/>
          <w:highlight w:val="none"/>
          <w14:textFill>
            <w14:solidFill>
              <w14:schemeClr w14:val="tx1"/>
            </w14:solidFill>
          </w14:textFill>
        </w:rPr>
        <w:t>（以下简称“发包人”）与承包人____________________（以下简称“承包人”）特此签订安全生产合同：</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一、发包人职责</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1．严格遵守国家有关安全生产的法律法规，认真执行工程承包合同中的有关安全要求。</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2．按照“安全第一、预防为主”和坚持“管生产必须管安全”的原则进行安全生产管理，做到生产与安全工作同时计划、布置、检查、总结和评比。</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3．重要的安全设施必须坚持与主体工程“三同时”的原则，即：同时设计、审批，同时施工，同时验收，投入使用。</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4．定期召开安全生产调度会，及时传达中央及地方有关安全生产的精神。</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5．组织对承包人施工现场安全生产检查，监督承包人及时处理发现的各种安全隐患。</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二、承包人职责</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1．严格遵守国家有关安全生产的法律法规中有关安全生产的规定，认真执行工程承包合同中的有关安全要求。</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4．承包人在任何时候都应采取各种合理的预防措施，防止其员工发生任何违法、违禁、暴力或妨碍治安的行为。</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5．承包人必须具有劳动安全管理部门颁布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7．操作人员上岗，必须按规定穿戴防护用品。施工负责人和安全检查员应随时检查劳动防护用品的穿戴情况，不按规定穿戴防护用品的人员不得上岗。</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8．所有施工机具设备和高空作业的设备均应定期检查，并有安全员的签字记录，保证其经常处于完好状态；不合格的机具、设备和劳动保护用品严禁使用。</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9．施工中采用新技术、新工艺、新设备、新材料时，必须制定相应的安全技术措施，施工现场必须具有相关的安全标志牌。</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三、违约责任：如因发包人或承包人违约造成安全事故，将依法追究责任。</w:t>
      </w:r>
    </w:p>
    <w:p>
      <w:pPr>
        <w:autoSpaceDE w:val="0"/>
        <w:autoSpaceDN w:val="0"/>
        <w:adjustRightInd w:val="0"/>
        <w:spacing w:line="400" w:lineRule="exact"/>
        <w:ind w:firstLine="480" w:firstLineChars="200"/>
        <w:rPr>
          <w:rFonts w:asciiTheme="minorEastAsia" w:hAnsiTheme="minorEastAsia" w:eastAsiaTheme="minorEastAsia" w:cstheme="minorEastAsia"/>
          <w:color w:val="000000" w:themeColor="text1"/>
          <w:kern w:val="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highlight w:val="none"/>
          <w14:textFill>
            <w14:solidFill>
              <w14:schemeClr w14:val="tx1"/>
            </w14:solidFill>
          </w14:textFill>
        </w:rPr>
        <w:t>本合同一式陆份，双方各执叁份。由双方法定代表人或其授权的代理人签署与加盖公章后生效，全部工程竣工验收后失效。</w:t>
      </w:r>
    </w:p>
    <w:p>
      <w:pPr>
        <w:autoSpaceDE w:val="0"/>
        <w:autoSpaceDN w:val="0"/>
        <w:adjustRightInd w:val="0"/>
        <w:spacing w:before="100" w:after="100"/>
        <w:ind w:right="-6" w:firstLine="480"/>
        <w:rPr>
          <w:rFonts w:asciiTheme="minorEastAsia" w:hAnsiTheme="minorEastAsia" w:eastAsiaTheme="minorEastAsia" w:cstheme="minorEastAsia"/>
          <w:color w:val="000000" w:themeColor="text1"/>
          <w:kern w:val="0"/>
          <w:highlight w:val="none"/>
          <w14:textFill>
            <w14:solidFill>
              <w14:schemeClr w14:val="tx1"/>
            </w14:solidFill>
          </w14:textFill>
        </w:rPr>
      </w:pPr>
    </w:p>
    <w:p>
      <w:pPr>
        <w:spacing w:line="500" w:lineRule="exact"/>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发包人（甲方）（盖章）：                         承包人（乙方）（盖章）：</w:t>
      </w:r>
    </w:p>
    <w:p>
      <w:pPr>
        <w:spacing w:line="500" w:lineRule="exact"/>
        <w:ind w:left="-103" w:leftChars="-171" w:hanging="307" w:hangingChars="128"/>
        <w:jc w:val="center"/>
        <w:rPr>
          <w:rFonts w:asciiTheme="minorEastAsia" w:hAnsiTheme="minorEastAsia" w:eastAsiaTheme="minorEastAsia" w:cstheme="minorEastAsia"/>
          <w:color w:val="000000" w:themeColor="text1"/>
          <w:highlight w:val="none"/>
          <w14:textFill>
            <w14:solidFill>
              <w14:schemeClr w14:val="tx1"/>
            </w14:solidFill>
          </w14:textFill>
        </w:rPr>
      </w:pPr>
    </w:p>
    <w:p>
      <w:pPr>
        <w:spacing w:line="500" w:lineRule="exact"/>
        <w:ind w:left="-103" w:leftChars="-121" w:hanging="187" w:hangingChars="78"/>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法定代表人：                                   法定代表人：</w:t>
      </w:r>
    </w:p>
    <w:p>
      <w:pPr>
        <w:spacing w:line="500" w:lineRule="exact"/>
        <w:jc w:val="center"/>
        <w:rPr>
          <w:rFonts w:asciiTheme="minorEastAsia" w:hAnsiTheme="minorEastAsia" w:eastAsiaTheme="minorEastAsia" w:cstheme="minorEastAsia"/>
          <w:color w:val="000000" w:themeColor="text1"/>
          <w:highlight w:val="none"/>
          <w14:textFill>
            <w14:solidFill>
              <w14:schemeClr w14:val="tx1"/>
            </w14:solidFill>
          </w14:textFill>
        </w:rPr>
      </w:pPr>
    </w:p>
    <w:p>
      <w:pPr>
        <w:spacing w:line="500" w:lineRule="exact"/>
        <w:ind w:left="-103" w:leftChars="-121" w:hanging="187" w:hangingChars="78"/>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代理人：                                       代理人：</w:t>
      </w:r>
    </w:p>
    <w:p>
      <w:pPr>
        <w:spacing w:line="500" w:lineRule="exact"/>
        <w:rPr>
          <w:rFonts w:asciiTheme="minorEastAsia" w:hAnsiTheme="minorEastAsia" w:eastAsiaTheme="minorEastAsia" w:cstheme="minorEastAsia"/>
          <w:color w:val="000000" w:themeColor="text1"/>
          <w:highlight w:val="none"/>
          <w14:textFill>
            <w14:solidFill>
              <w14:schemeClr w14:val="tx1"/>
            </w14:solidFill>
          </w14:textFill>
        </w:rPr>
      </w:pPr>
    </w:p>
    <w:p>
      <w:pPr>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年   月   日                                     年   月   日</w:t>
      </w:r>
    </w:p>
    <w:p>
      <w:pPr>
        <w:spacing w:line="360" w:lineRule="auto"/>
        <w:jc w:val="both"/>
        <w:rPr>
          <w:rFonts w:ascii="宋体" w:hAnsi="宋体" w:cs="宋体"/>
          <w:b/>
          <w:color w:val="000000" w:themeColor="text1"/>
          <w:sz w:val="28"/>
          <w:szCs w:val="28"/>
          <w:highlight w:val="none"/>
          <w14:textFill>
            <w14:solidFill>
              <w14:schemeClr w14:val="tx1"/>
            </w14:solidFill>
          </w14:textFill>
        </w:rPr>
      </w:pPr>
    </w:p>
    <w:p>
      <w:pPr>
        <w:spacing w:line="360" w:lineRule="auto"/>
        <w:jc w:val="both"/>
        <w:rPr>
          <w:rFonts w:ascii="宋体" w:hAnsi="宋体" w:cs="宋体"/>
          <w:b/>
          <w:color w:val="000000" w:themeColor="text1"/>
          <w:sz w:val="28"/>
          <w:szCs w:val="28"/>
          <w:highlight w:val="none"/>
          <w14:textFill>
            <w14:solidFill>
              <w14:schemeClr w14:val="tx1"/>
            </w14:solidFill>
          </w14:textFill>
        </w:rPr>
      </w:pPr>
    </w:p>
    <w:p>
      <w:pPr>
        <w:spacing w:line="360" w:lineRule="auto"/>
        <w:jc w:val="both"/>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附件2：                   廉洁共建合同</w:t>
      </w:r>
    </w:p>
    <w:p>
      <w:pPr>
        <w:spacing w:line="440" w:lineRule="exact"/>
        <w:jc w:val="center"/>
        <w:rPr>
          <w:rFonts w:ascii="宋体" w:hAnsi="宋体"/>
          <w:color w:val="000000" w:themeColor="text1"/>
          <w:sz w:val="30"/>
          <w:szCs w:val="30"/>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甲方：安徽省驿达高速公路服务区经营管理有限公司</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 xml:space="preserve">乙方： </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为做好业务合作（含建设、经营、采购等各类生产经营工作）中的党风廉洁建设，进一步规范从业行为，共同筑牢反腐防线。经甲、乙双方协商，一致同意签订本《廉洁共建合同》，并以此作为甲、乙双方共同遵守的廉洁从业行为准则。</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第一条 甲、乙双方的责任</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(一)双方均应严格遵守《中华人民共和国反不正当竞争法》等相关法律法规关于禁止商业贿赂行为的约定，坚决拒绝商业贿赂及其他不正当之商业行为。</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(二)双方的业务活动坚持公开、公正、诚信、透明的原则(法律认定的商业秘密和合同文件另有规定除外)，不得损害国家和集体利益。</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(三)建立健全廉洁制度，开展廉洁教育，监督并认真查处违法违纪行为。</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(四)发现对方在业务活动中有违反廉洁纪律规定的行为，应及时提醒对方。情节严重的，应向其上级主管部门或纪检监察、司法等有关机关举报。</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第二条 甲、乙双方的义务</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(一)甲方及其工作人员不得索要或接受乙方的回扣、礼金、现金、电子红包、购物卡、礼品（如纪念品、节日礼品等）、有价证券、贵重物品、报销票据、充话费、等不正当利益。</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(二)甲方工作人员不得参加乙方安排的超标准宴请和娱乐活动；不得接受乙方提供的通讯工具、交通工具和高档办公用品等。</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(三)甲方工作人员不得要求或者接受乙方在住房装修、婚丧嫁娶活动、配偶子女的工作安排以及出国出境、旅游等方面提供方便。</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(四)甲方工作人员及其配偶、子女不得从事与乙方经营范围有关的经济活动等。</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(五)甲方工作人员要秉公办事，不准营私舞弊，不准利用职权对乙方从事各种个人有偿中介活动。</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（六）乙方不得以任何理由向甲方工作人员给予上述不正当利益。</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第三条 违约责任</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 xml:space="preserve"> (一)若甲方人员要求乙方或工作人员给予任何形式的不正当利益，乙方应向甲方相关监察部门提供相关证据，甲方查实后将及时公正处理，并为乙方严格保密。甲方及其工作人员违反本合同第一、二条的有关规定，按管理权限，依据有关规定给予处理；涉嫌犯罪的，移交司法机关追究刑事责任；给乙方造成经济损失的，应予以补偿。</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二)乙方及其工作人员违反本合同第一、二条的有关规定，给甲方造成经济损失的，应予以赔偿；甲方有权将乙方列入甲方所属合作单位黑名单，永不合作；甲方有权解除相应的业务合作合同，乙方应承担导致合同终止的违约责任，且应按甲方查明的行贿金额的两倍向甲方支付违约金；甲方可依法对乙方采取必要措施（包括扣除合同履约保证金，暂停支付所有应付账款，或通过司法途径向乙方追偿由此造成甲方的一切经济损失及商誉损失）。</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第四条 其他约定</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本合同有效期为甲方和乙方签署之日起至相应合作经营项目合同期止。本合同未尽事项，可在实际操作中，经双方协商予以完善。</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因本合同履行而发生的纠纷，双方同意交由甲方所在地法院诉讼解决。</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本合同和相关业务合作的主合同具有同等法律效力。</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本合同一式两份，由双方各执一份。</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 xml:space="preserve">甲方：               (盖单位章)     </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 xml:space="preserve">法定代表人或其委托代理人：           (签字)  </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 xml:space="preserve">        年       月      日         </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乙方人：              (盖单位章)</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法定代表人或其委托代理人：          (签字)</w:t>
      </w: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 xml:space="preserve">          年       月         日</w:t>
      </w:r>
      <w:r>
        <w:rPr>
          <w:rFonts w:hint="eastAsia" w:cs="宋体" w:asciiTheme="minorEastAsia" w:hAnsiTheme="minorEastAsia" w:eastAsiaTheme="minorEastAsia"/>
          <w:color w:val="000000" w:themeColor="text1"/>
          <w:highlight w:val="none"/>
          <w14:textFill>
            <w14:solidFill>
              <w14:schemeClr w14:val="tx1"/>
            </w14:solidFill>
          </w14:textFill>
        </w:rPr>
        <w:tab/>
      </w:r>
    </w:p>
    <w:p>
      <w:pPr>
        <w:spacing w:line="360" w:lineRule="auto"/>
        <w:jc w:val="center"/>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rPr>
          <w:rFonts w:ascii="宋体" w:hAnsi="宋体" w:cs="宋体"/>
          <w:color w:val="000000" w:themeColor="text1"/>
          <w:szCs w:val="21"/>
          <w:highlight w:val="none"/>
          <w14:textFill>
            <w14:solidFill>
              <w14:schemeClr w14:val="tx1"/>
            </w14:solidFill>
          </w14:textFill>
        </w:rPr>
      </w:pPr>
      <w:bookmarkStart w:id="35" w:name="page70"/>
      <w:bookmarkEnd w:id="35"/>
      <w:bookmarkStart w:id="36" w:name="_Toc22022"/>
      <w:bookmarkStart w:id="37" w:name="_Toc19416"/>
      <w:bookmarkStart w:id="38" w:name="_Toc189369362"/>
      <w:bookmarkStart w:id="39" w:name="_Toc10057"/>
    </w:p>
    <w:p>
      <w:pPr>
        <w:adjustRightInd w:val="0"/>
        <w:snapToGrid w:val="0"/>
        <w:spacing w:line="300" w:lineRule="auto"/>
        <w:rPr>
          <w:rFonts w:ascii="宋体" w:hAnsi="宋体" w:cs="宋体"/>
          <w:color w:val="000000" w:themeColor="text1"/>
          <w:szCs w:val="21"/>
          <w:highlight w:val="none"/>
          <w14:textFill>
            <w14:solidFill>
              <w14:schemeClr w14:val="tx1"/>
            </w14:solidFill>
          </w14:textFill>
        </w:rPr>
      </w:pPr>
    </w:p>
    <w:p>
      <w:pPr>
        <w:adjustRightInd w:val="0"/>
        <w:snapToGrid w:val="0"/>
        <w:spacing w:line="300" w:lineRule="auto"/>
        <w:rPr>
          <w:rFonts w:ascii="宋体" w:hAnsi="宋体" w:cs="宋体"/>
          <w:color w:val="000000" w:themeColor="text1"/>
          <w:szCs w:val="21"/>
          <w:highlight w:val="none"/>
          <w14:textFill>
            <w14:solidFill>
              <w14:schemeClr w14:val="tx1"/>
            </w14:solidFill>
          </w14:textFill>
        </w:rPr>
      </w:pPr>
    </w:p>
    <w:p>
      <w:pPr>
        <w:adjustRightInd w:val="0"/>
        <w:snapToGrid w:val="0"/>
        <w:spacing w:line="300" w:lineRule="auto"/>
        <w:rPr>
          <w:rFonts w:ascii="宋体" w:hAnsi="宋体" w:cs="宋体"/>
          <w:color w:val="000000" w:themeColor="text1"/>
          <w:szCs w:val="21"/>
          <w:highlight w:val="none"/>
          <w14:textFill>
            <w14:solidFill>
              <w14:schemeClr w14:val="tx1"/>
            </w14:solidFill>
          </w14:textFill>
        </w:rPr>
      </w:pPr>
    </w:p>
    <w:p>
      <w:pPr>
        <w:pStyle w:val="2"/>
        <w:jc w:val="left"/>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sectPr>
          <w:headerReference r:id="rId12" w:type="default"/>
          <w:footerReference r:id="rId13" w:type="default"/>
          <w:pgSz w:w="11906" w:h="16838"/>
          <w:pgMar w:top="1417" w:right="1417" w:bottom="1417" w:left="1417" w:header="850" w:footer="850" w:gutter="0"/>
          <w:cols w:space="720" w:num="1"/>
          <w:docGrid w:linePitch="312" w:charSpace="0"/>
        </w:sectPr>
      </w:pPr>
      <w:r>
        <w:rPr>
          <w:rFonts w:hint="eastAsia"/>
          <w:color w:val="000000" w:themeColor="text1"/>
          <w:highlight w:val="none"/>
          <w14:textFill>
            <w14:solidFill>
              <w14:schemeClr w14:val="tx1"/>
            </w14:solidFill>
          </w14:textFill>
        </w:rPr>
        <w:t>第五章  响应文件格式</w:t>
      </w:r>
      <w:bookmarkEnd w:id="36"/>
      <w:bookmarkEnd w:id="37"/>
      <w:bookmarkEnd w:id="38"/>
      <w:bookmarkEnd w:id="39"/>
    </w:p>
    <w:p>
      <w:pPr>
        <w:pStyle w:val="2"/>
        <w:spacing w:line="360" w:lineRule="auto"/>
        <w:rPr>
          <w:rFonts w:ascii="宋体" w:hAnsi="宋体" w:eastAsia="宋体" w:cs="宋体"/>
          <w:color w:val="000000" w:themeColor="text1"/>
          <w:highlight w:val="none"/>
          <w14:textFill>
            <w14:solidFill>
              <w14:schemeClr w14:val="tx1"/>
            </w14:solidFill>
          </w14:textFill>
        </w:rPr>
      </w:pPr>
      <w:r>
        <w:rPr>
          <w:rFonts w:hint="eastAsia" w:ascii="宋体" w:hAnsi="宋体" w:cs="方正小标宋简体"/>
          <w:b/>
          <w:color w:val="000000" w:themeColor="text1"/>
          <w:sz w:val="36"/>
          <w:szCs w:val="36"/>
          <w:highlight w:val="none"/>
          <w14:textFill>
            <w14:solidFill>
              <w14:schemeClr w14:val="tx1"/>
            </w14:solidFill>
          </w14:textFill>
        </w:rPr>
        <w:t>2019年驿达公司商业氛围营造及广告宣传制作</w:t>
      </w:r>
    </w:p>
    <w:p>
      <w:pPr>
        <w:spacing w:line="360" w:lineRule="auto"/>
        <w:jc w:val="center"/>
        <w:rPr>
          <w:rFonts w:ascii="宋体" w:hAnsi="宋体" w:cs="方正小标宋简体"/>
          <w:b/>
          <w:color w:val="000000" w:themeColor="text1"/>
          <w:sz w:val="36"/>
          <w:szCs w:val="36"/>
          <w:highlight w:val="none"/>
          <w14:textFill>
            <w14:solidFill>
              <w14:schemeClr w14:val="tx1"/>
            </w14:solidFill>
          </w14:textFill>
        </w:rPr>
      </w:pPr>
    </w:p>
    <w:p>
      <w:pPr>
        <w:spacing w:line="360" w:lineRule="auto"/>
        <w:jc w:val="center"/>
        <w:rPr>
          <w:rFonts w:ascii="方正小标宋简体" w:hAnsi="方正小标宋简体" w:eastAsia="方正小标宋简体" w:cs="方正小标宋简体"/>
          <w:color w:val="000000" w:themeColor="text1"/>
          <w:sz w:val="36"/>
          <w:szCs w:val="36"/>
          <w:highlight w:val="none"/>
          <w14:textFill>
            <w14:solidFill>
              <w14:schemeClr w14:val="tx1"/>
            </w14:solidFill>
          </w14:textFill>
        </w:rPr>
      </w:pPr>
    </w:p>
    <w:p>
      <w:pPr>
        <w:spacing w:line="360" w:lineRule="auto"/>
        <w:jc w:val="center"/>
        <w:rPr>
          <w:rFonts w:ascii="宋体" w:hAnsi="宋体" w:cs="宋体"/>
          <w:b/>
          <w:bCs/>
          <w:color w:val="000000" w:themeColor="text1"/>
          <w:sz w:val="36"/>
          <w:szCs w:val="36"/>
          <w:highlight w:val="none"/>
          <w14:textFill>
            <w14:solidFill>
              <w14:schemeClr w14:val="tx1"/>
            </w14:solidFill>
          </w14:textFill>
        </w:rPr>
      </w:pPr>
    </w:p>
    <w:p>
      <w:pPr>
        <w:spacing w:line="360" w:lineRule="auto"/>
        <w:jc w:val="center"/>
        <w:rPr>
          <w:rFonts w:ascii="宋体" w:hAnsi="宋体" w:cs="宋体"/>
          <w:b/>
          <w:bCs/>
          <w:color w:val="000000" w:themeColor="text1"/>
          <w:sz w:val="36"/>
          <w:szCs w:val="36"/>
          <w:highlight w:val="none"/>
          <w14:textFill>
            <w14:solidFill>
              <w14:schemeClr w14:val="tx1"/>
            </w14:solidFill>
          </w14:textFill>
        </w:rPr>
      </w:pPr>
    </w:p>
    <w:p>
      <w:pPr>
        <w:spacing w:line="360" w:lineRule="auto"/>
        <w:jc w:val="center"/>
        <w:rPr>
          <w:rFonts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响应文件</w:t>
      </w:r>
    </w:p>
    <w:p>
      <w:pPr>
        <w:pStyle w:val="3"/>
        <w:rPr>
          <w:color w:val="000000" w:themeColor="text1"/>
          <w:highlight w:val="none"/>
          <w14:textFill>
            <w14:solidFill>
              <w14:schemeClr w14:val="tx1"/>
            </w14:solidFill>
          </w14:textFill>
        </w:rPr>
      </w:pPr>
      <w:bookmarkStart w:id="40" w:name="_Toc4958"/>
      <w:bookmarkStart w:id="41" w:name="_Toc28335"/>
      <w:bookmarkStart w:id="42" w:name="_Toc10671"/>
    </w:p>
    <w:bookmarkEnd w:id="40"/>
    <w:bookmarkEnd w:id="41"/>
    <w:bookmarkEnd w:id="42"/>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rPr>
          <w:b/>
          <w:bCs/>
          <w:color w:val="000000" w:themeColor="text1"/>
          <w:highlight w:val="none"/>
          <w:u w:val="singl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rPr>
          <w:rFonts w:ascii="宋体" w:hAnsi="宋体" w:cs="宋体"/>
          <w:color w:val="000000" w:themeColor="text1"/>
          <w:sz w:val="22"/>
          <w:szCs w:val="2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 xml:space="preserve">  竞标人：(盖单位章)</w:t>
      </w:r>
    </w:p>
    <w:p>
      <w:pPr>
        <w:spacing w:line="36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年    月    日</w:t>
      </w:r>
    </w:p>
    <w:p>
      <w:pPr>
        <w:spacing w:line="360" w:lineRule="auto"/>
        <w:jc w:val="center"/>
        <w:rPr>
          <w:rFonts w:ascii="宋体" w:hAnsi="宋体" w:cs="宋体"/>
          <w:color w:val="000000" w:themeColor="text1"/>
          <w:sz w:val="32"/>
          <w:szCs w:val="32"/>
          <w:highlight w:val="none"/>
          <w14:textFill>
            <w14:solidFill>
              <w14:schemeClr w14:val="tx1"/>
            </w14:solidFill>
          </w14:textFill>
        </w:rPr>
      </w:pPr>
    </w:p>
    <w:p>
      <w:pPr>
        <w:spacing w:line="360" w:lineRule="auto"/>
        <w:jc w:val="center"/>
        <w:rPr>
          <w:rFonts w:ascii="宋体" w:hAnsi="宋体" w:cs="宋体"/>
          <w:color w:val="000000" w:themeColor="text1"/>
          <w:sz w:val="32"/>
          <w:szCs w:val="32"/>
          <w:highlight w:val="none"/>
          <w14:textFill>
            <w14:solidFill>
              <w14:schemeClr w14:val="tx1"/>
            </w14:solidFill>
          </w14:textFill>
        </w:rPr>
        <w:sectPr>
          <w:pgSz w:w="11906" w:h="16838"/>
          <w:pgMar w:top="1417" w:right="1417" w:bottom="1417" w:left="1417" w:header="850" w:footer="850" w:gutter="0"/>
          <w:cols w:space="720" w:num="1"/>
          <w:docGrid w:linePitch="312" w:charSpace="0"/>
        </w:sectPr>
      </w:pPr>
    </w:p>
    <w:p>
      <w:pPr>
        <w:spacing w:line="360" w:lineRule="auto"/>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目  录</w:t>
      </w:r>
    </w:p>
    <w:p>
      <w:pPr>
        <w:spacing w:line="360" w:lineRule="auto"/>
        <w:rPr>
          <w:rFonts w:ascii="宋体" w:hAnsi="宋体" w:cs="宋体"/>
          <w:color w:val="000000" w:themeColor="text1"/>
          <w:sz w:val="28"/>
          <w:szCs w:val="28"/>
          <w:highlight w:val="none"/>
          <w14:textFill>
            <w14:solidFill>
              <w14:schemeClr w14:val="tx1"/>
            </w14:solidFill>
          </w14:textFill>
        </w:rPr>
      </w:pPr>
    </w:p>
    <w:p>
      <w:pPr>
        <w:spacing w:line="360" w:lineRule="auto"/>
        <w:rPr>
          <w:rFonts w:ascii="宋体" w:hAnsi="宋体" w:cs="宋体"/>
          <w:color w:val="000000" w:themeColor="text1"/>
          <w:sz w:val="28"/>
          <w:szCs w:val="28"/>
          <w:highlight w:val="none"/>
          <w14:textFill>
            <w14:solidFill>
              <w14:schemeClr w14:val="tx1"/>
            </w14:solidFill>
          </w14:textFill>
        </w:rPr>
      </w:pPr>
    </w:p>
    <w:p>
      <w:pPr>
        <w:numPr>
          <w:ilvl w:val="0"/>
          <w:numId w:val="2"/>
        </w:num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报价函及</w:t>
      </w:r>
      <w:r>
        <w:rPr>
          <w:rFonts w:ascii="宋体" w:hAnsi="宋体" w:cs="宋体"/>
          <w:color w:val="000000" w:themeColor="text1"/>
          <w:sz w:val="28"/>
          <w:szCs w:val="28"/>
          <w:highlight w:val="none"/>
          <w14:textFill>
            <w14:solidFill>
              <w14:schemeClr w14:val="tx1"/>
            </w14:solidFill>
          </w14:textFill>
        </w:rPr>
        <w:t>报价清单</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二</w:t>
      </w:r>
      <w:r>
        <w:rPr>
          <w:rStyle w:val="111"/>
          <w:rFonts w:hint="eastAsia" w:ascii="宋体" w:hAnsi="宋体" w:eastAsia="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法定代表人（单位负责人）身份证明</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三、授权委托书</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四、资格审查资料</w:t>
      </w: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（一）有</w:t>
      </w:r>
      <w:r>
        <w:rPr>
          <w:rFonts w:hint="eastAsia" w:ascii="宋体" w:hAnsi="宋体"/>
          <w:color w:val="000000" w:themeColor="text1"/>
          <w:sz w:val="28"/>
          <w:szCs w:val="28"/>
          <w:highlight w:val="none"/>
          <w14:textFill>
            <w14:solidFill>
              <w14:schemeClr w14:val="tx1"/>
            </w14:solidFill>
          </w14:textFill>
        </w:rPr>
        <w:t>效营业执照复印件</w:t>
      </w:r>
    </w:p>
    <w:p>
      <w:pPr>
        <w:spacing w:line="360" w:lineRule="auto"/>
        <w:ind w:firstLine="420" w:firstLineChars="15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（二）近年完成的类似项目情况表</w:t>
      </w:r>
    </w:p>
    <w:p>
      <w:pPr>
        <w:spacing w:line="360" w:lineRule="auto"/>
        <w:ind w:firstLine="420" w:firstLineChars="15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（三）信誉证明资料</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五、其他资料</w:t>
      </w:r>
    </w:p>
    <w:p>
      <w:pPr>
        <w:pStyle w:val="3"/>
        <w:rPr>
          <w:rFonts w:ascii="宋体" w:hAnsi="宋体" w:eastAsia="宋体"/>
          <w:b/>
          <w:color w:val="000000" w:themeColor="text1"/>
          <w:sz w:val="28"/>
          <w:szCs w:val="28"/>
          <w:highlight w:val="none"/>
          <w14:textFill>
            <w14:solidFill>
              <w14:schemeClr w14:val="tx1"/>
            </w14:solidFill>
          </w14:textFill>
        </w:rPr>
      </w:pPr>
    </w:p>
    <w:p>
      <w:pPr>
        <w:pStyle w:val="3"/>
        <w:rPr>
          <w:rFonts w:ascii="宋体" w:hAnsi="宋体" w:eastAsia="宋体"/>
          <w:b/>
          <w:color w:val="000000" w:themeColor="text1"/>
          <w:sz w:val="28"/>
          <w:szCs w:val="28"/>
          <w:highlight w:val="none"/>
          <w14:textFill>
            <w14:solidFill>
              <w14:schemeClr w14:val="tx1"/>
            </w14:solidFill>
          </w14:textFill>
        </w:rPr>
      </w:pPr>
    </w:p>
    <w:p>
      <w:pPr>
        <w:pStyle w:val="3"/>
        <w:rPr>
          <w:rFonts w:ascii="宋体" w:hAnsi="宋体" w:eastAsia="宋体"/>
          <w:b/>
          <w:color w:val="000000" w:themeColor="text1"/>
          <w:sz w:val="28"/>
          <w:szCs w:val="28"/>
          <w:highlight w:val="none"/>
          <w14:textFill>
            <w14:solidFill>
              <w14:schemeClr w14:val="tx1"/>
            </w14:solidFill>
          </w14:textFill>
        </w:rPr>
      </w:pPr>
    </w:p>
    <w:p>
      <w:pPr>
        <w:pStyle w:val="3"/>
        <w:rPr>
          <w:rFonts w:ascii="宋体" w:hAnsi="宋体" w:eastAsia="宋体"/>
          <w:b/>
          <w:color w:val="000000" w:themeColor="text1"/>
          <w:sz w:val="28"/>
          <w:szCs w:val="28"/>
          <w:highlight w:val="none"/>
          <w14:textFill>
            <w14:solidFill>
              <w14:schemeClr w14:val="tx1"/>
            </w14:solidFill>
          </w14:textFill>
        </w:rPr>
      </w:pPr>
    </w:p>
    <w:p>
      <w:pPr>
        <w:pStyle w:val="3"/>
        <w:rPr>
          <w:rFonts w:ascii="宋体" w:hAnsi="宋体" w:eastAsia="宋体"/>
          <w:b/>
          <w:color w:val="000000" w:themeColor="text1"/>
          <w:sz w:val="28"/>
          <w:szCs w:val="28"/>
          <w:highlight w:val="none"/>
          <w14:textFill>
            <w14:solidFill>
              <w14:schemeClr w14:val="tx1"/>
            </w14:solidFill>
          </w14:textFill>
        </w:rPr>
      </w:pPr>
    </w:p>
    <w:p>
      <w:pPr>
        <w:pStyle w:val="3"/>
        <w:rPr>
          <w:rFonts w:ascii="宋体" w:hAnsi="宋体" w:eastAsia="宋体"/>
          <w:b/>
          <w:color w:val="000000" w:themeColor="text1"/>
          <w:sz w:val="28"/>
          <w:szCs w:val="28"/>
          <w:highlight w:val="none"/>
          <w14:textFill>
            <w14:solidFill>
              <w14:schemeClr w14:val="tx1"/>
            </w14:solidFill>
          </w14:textFill>
        </w:rPr>
      </w:pPr>
    </w:p>
    <w:p>
      <w:pPr>
        <w:pStyle w:val="3"/>
        <w:jc w:val="left"/>
        <w:rPr>
          <w:rFonts w:ascii="宋体" w:hAnsi="宋体" w:eastAsia="宋体"/>
          <w:b/>
          <w:color w:val="000000" w:themeColor="text1"/>
          <w:sz w:val="28"/>
          <w:szCs w:val="28"/>
          <w:highlight w:val="none"/>
          <w14:textFill>
            <w14:solidFill>
              <w14:schemeClr w14:val="tx1"/>
            </w14:solidFill>
          </w14:textFill>
        </w:rPr>
      </w:pPr>
    </w:p>
    <w:p>
      <w:pPr>
        <w:pStyle w:val="3"/>
        <w:jc w:val="left"/>
        <w:rPr>
          <w:rFonts w:ascii="宋体" w:hAnsi="宋体" w:eastAsia="宋体"/>
          <w:b/>
          <w:color w:val="000000" w:themeColor="text1"/>
          <w:sz w:val="28"/>
          <w:szCs w:val="28"/>
          <w:highlight w:val="none"/>
          <w14:textFill>
            <w14:solidFill>
              <w14:schemeClr w14:val="tx1"/>
            </w14:solidFill>
          </w14:textFill>
        </w:rPr>
      </w:pPr>
    </w:p>
    <w:p>
      <w:pPr>
        <w:pStyle w:val="3"/>
        <w:jc w:val="left"/>
        <w:rPr>
          <w:rFonts w:ascii="宋体" w:hAnsi="宋体" w:eastAsia="宋体"/>
          <w:b/>
          <w:color w:val="000000" w:themeColor="text1"/>
          <w:sz w:val="28"/>
          <w:szCs w:val="28"/>
          <w:highlight w:val="none"/>
          <w14:textFill>
            <w14:solidFill>
              <w14:schemeClr w14:val="tx1"/>
            </w14:solidFill>
          </w14:textFill>
        </w:rPr>
      </w:pPr>
    </w:p>
    <w:p>
      <w:pPr>
        <w:pStyle w:val="3"/>
        <w:jc w:val="left"/>
        <w:rPr>
          <w:rFonts w:ascii="宋体" w:hAnsi="宋体" w:eastAsia="宋体"/>
          <w:b/>
          <w:color w:val="000000" w:themeColor="text1"/>
          <w:sz w:val="28"/>
          <w:szCs w:val="28"/>
          <w:highlight w:val="none"/>
          <w14:textFill>
            <w14:solidFill>
              <w14:schemeClr w14:val="tx1"/>
            </w14:solidFill>
          </w14:textFill>
        </w:rPr>
      </w:pPr>
    </w:p>
    <w:p>
      <w:pPr>
        <w:pStyle w:val="3"/>
        <w:jc w:val="left"/>
        <w:rPr>
          <w:rFonts w:ascii="宋体" w:hAnsi="宋体" w:eastAsia="宋体"/>
          <w:b/>
          <w:color w:val="000000" w:themeColor="text1"/>
          <w:sz w:val="28"/>
          <w:szCs w:val="28"/>
          <w:highlight w:val="none"/>
          <w14:textFill>
            <w14:solidFill>
              <w14:schemeClr w14:val="tx1"/>
            </w14:solidFill>
          </w14:textFill>
        </w:rPr>
      </w:pPr>
    </w:p>
    <w:p>
      <w:pPr>
        <w:pStyle w:val="3"/>
        <w:jc w:val="left"/>
        <w:rPr>
          <w:rFonts w:ascii="宋体" w:hAnsi="宋体" w:eastAsia="宋体"/>
          <w:b/>
          <w:color w:val="000000" w:themeColor="text1"/>
          <w:sz w:val="28"/>
          <w:szCs w:val="28"/>
          <w:highlight w:val="none"/>
          <w14:textFill>
            <w14:solidFill>
              <w14:schemeClr w14:val="tx1"/>
            </w14:solidFill>
          </w14:textFill>
        </w:rPr>
      </w:pPr>
    </w:p>
    <w:p>
      <w:pPr>
        <w:pStyle w:val="3"/>
        <w:jc w:val="left"/>
        <w:rPr>
          <w:rFonts w:ascii="宋体" w:hAnsi="宋体" w:eastAsia="宋体"/>
          <w:b/>
          <w:color w:val="000000" w:themeColor="text1"/>
          <w:sz w:val="28"/>
          <w:szCs w:val="28"/>
          <w:highlight w:val="none"/>
          <w14:textFill>
            <w14:solidFill>
              <w14:schemeClr w14:val="tx1"/>
            </w14:solidFill>
          </w14:textFill>
        </w:rPr>
      </w:pPr>
    </w:p>
    <w:p>
      <w:pPr>
        <w:pStyle w:val="3"/>
        <w:jc w:val="left"/>
        <w:rPr>
          <w:rFonts w:ascii="宋体" w:hAnsi="宋体" w:eastAsia="宋体"/>
          <w:b/>
          <w:color w:val="000000" w:themeColor="text1"/>
          <w:sz w:val="28"/>
          <w:szCs w:val="28"/>
          <w:highlight w:val="none"/>
          <w14:textFill>
            <w14:solidFill>
              <w14:schemeClr w14:val="tx1"/>
            </w14:solidFill>
          </w14:textFill>
        </w:rPr>
      </w:pPr>
    </w:p>
    <w:p>
      <w:pPr>
        <w:pStyle w:val="3"/>
        <w:ind w:firstLine="2811" w:firstLineChars="1000"/>
        <w:jc w:val="left"/>
        <w:rPr>
          <w:rFonts w:ascii="宋体" w:hAnsi="宋体" w:eastAsia="宋体"/>
          <w:b/>
          <w:color w:val="000000" w:themeColor="text1"/>
          <w:sz w:val="28"/>
          <w:szCs w:val="28"/>
          <w:highlight w:val="none"/>
          <w14:textFill>
            <w14:solidFill>
              <w14:schemeClr w14:val="tx1"/>
            </w14:solidFill>
          </w14:textFill>
        </w:rPr>
      </w:pPr>
    </w:p>
    <w:p>
      <w:pPr>
        <w:tabs>
          <w:tab w:val="left" w:pos="-1680"/>
        </w:tabs>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p>
    <w:p>
      <w:pPr>
        <w:tabs>
          <w:tab w:val="left" w:pos="-1680"/>
        </w:tabs>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p>
    <w:p>
      <w:pPr>
        <w:tabs>
          <w:tab w:val="left" w:pos="-1680"/>
        </w:tabs>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p>
    <w:p>
      <w:pPr>
        <w:tabs>
          <w:tab w:val="left" w:pos="-1680"/>
        </w:tabs>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p>
    <w:p>
      <w:pPr>
        <w:tabs>
          <w:tab w:val="left" w:pos="-1680"/>
        </w:tabs>
        <w:spacing w:line="500" w:lineRule="exact"/>
        <w:ind w:firstLine="560" w:firstLineChars="200"/>
        <w:rPr>
          <w:rFonts w:ascii="宋体" w:hAnsi="宋体" w:cs="宋体"/>
          <w:color w:val="000000" w:themeColor="text1"/>
          <w:sz w:val="28"/>
          <w:szCs w:val="28"/>
          <w:highlight w:val="none"/>
          <w14:textFill>
            <w14:solidFill>
              <w14:schemeClr w14:val="tx1"/>
            </w14:solidFill>
          </w14:textFill>
        </w:rPr>
      </w:pPr>
    </w:p>
    <w:p>
      <w:pPr>
        <w:numPr>
          <w:ilvl w:val="0"/>
          <w:numId w:val="3"/>
        </w:numPr>
        <w:tabs>
          <w:tab w:val="left" w:pos="-1680"/>
        </w:tabs>
        <w:spacing w:line="500" w:lineRule="exact"/>
        <w:rPr>
          <w:rFonts w:ascii="宋体" w:hAnsi="宋体" w:cs="宋体"/>
          <w:b/>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报价函</w:t>
      </w:r>
      <w:r>
        <w:rPr>
          <w:rFonts w:hint="eastAsia" w:ascii="宋体" w:hAnsi="宋体" w:cs="宋体"/>
          <w:b/>
          <w:color w:val="000000" w:themeColor="text1"/>
          <w:sz w:val="28"/>
          <w:szCs w:val="28"/>
          <w:highlight w:val="none"/>
          <w14:textFill>
            <w14:solidFill>
              <w14:schemeClr w14:val="tx1"/>
            </w14:solidFill>
          </w14:textFill>
        </w:rPr>
        <w:t>及</w:t>
      </w:r>
      <w:r>
        <w:rPr>
          <w:rFonts w:ascii="宋体" w:hAnsi="宋体" w:cs="宋体"/>
          <w:b/>
          <w:color w:val="000000" w:themeColor="text1"/>
          <w:sz w:val="28"/>
          <w:szCs w:val="28"/>
          <w:highlight w:val="none"/>
          <w14:textFill>
            <w14:solidFill>
              <w14:schemeClr w14:val="tx1"/>
            </w14:solidFill>
          </w14:textFill>
        </w:rPr>
        <w:t>报价清单</w:t>
      </w:r>
    </w:p>
    <w:p>
      <w:pPr>
        <w:tabs>
          <w:tab w:val="left" w:pos="-1680"/>
        </w:tabs>
        <w:spacing w:line="500" w:lineRule="exact"/>
        <w:ind w:left="1280"/>
        <w:rPr>
          <w:rFonts w:ascii="宋体" w:hAnsi="宋体" w:cs="宋体"/>
          <w:color w:val="000000" w:themeColor="text1"/>
          <w:sz w:val="28"/>
          <w:szCs w:val="28"/>
          <w:highlight w:val="none"/>
          <w14:textFill>
            <w14:solidFill>
              <w14:schemeClr w14:val="tx1"/>
            </w14:solidFill>
          </w14:textFill>
        </w:rPr>
      </w:pPr>
    </w:p>
    <w:p>
      <w:pPr>
        <w:tabs>
          <w:tab w:val="left" w:pos="-1680"/>
        </w:tabs>
        <w:rPr>
          <w:rFonts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宋体"/>
          <w:color w:val="000000" w:themeColor="text1"/>
          <w:sz w:val="32"/>
          <w:szCs w:val="32"/>
          <w:highlight w:val="none"/>
          <w14:textFill>
            <w14:solidFill>
              <w14:schemeClr w14:val="tx1"/>
            </w14:solidFill>
          </w14:textFill>
        </w:rPr>
        <w:t>安徽省驿达高速公路服务区经营管理有限公司：</w:t>
      </w:r>
    </w:p>
    <w:p>
      <w:pPr>
        <w:tabs>
          <w:tab w:val="left" w:pos="-1680"/>
        </w:tabs>
        <w:ind w:firstLine="640" w:firstLineChars="200"/>
        <w:rPr>
          <w:rFonts w:ascii="仿宋" w:hAnsi="仿宋" w:eastAsia="仿宋" w:cs="宋体"/>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1.我方已仔细研究了</w:t>
      </w:r>
      <w:r>
        <w:rPr>
          <w:rFonts w:hint="eastAsia" w:ascii="仿宋" w:hAnsi="仿宋" w:eastAsia="仿宋" w:cs="宋体"/>
          <w:bCs/>
          <w:color w:val="000000" w:themeColor="text1"/>
          <w:sz w:val="32"/>
          <w:szCs w:val="32"/>
          <w:highlight w:val="none"/>
          <w:u w:val="single"/>
          <w14:textFill>
            <w14:solidFill>
              <w14:schemeClr w14:val="tx1"/>
            </w14:solidFill>
          </w14:textFill>
        </w:rPr>
        <w:t>（项目名称）</w:t>
      </w:r>
      <w:r>
        <w:rPr>
          <w:rFonts w:hint="eastAsia" w:ascii="仿宋" w:hAnsi="仿宋" w:eastAsia="仿宋" w:cs="宋体"/>
          <w:bCs/>
          <w:color w:val="000000" w:themeColor="text1"/>
          <w:sz w:val="32"/>
          <w:szCs w:val="32"/>
          <w:highlight w:val="none"/>
          <w14:textFill>
            <w14:solidFill>
              <w14:schemeClr w14:val="tx1"/>
            </w14:solidFill>
          </w14:textFill>
        </w:rPr>
        <w:t>项目采购文件的全部内容，决定参加你们组织的“</w:t>
      </w:r>
      <w:r>
        <w:rPr>
          <w:rFonts w:hint="eastAsia" w:ascii="仿宋" w:hAnsi="仿宋" w:eastAsia="仿宋" w:cs="宋体"/>
          <w:bCs/>
          <w:color w:val="000000" w:themeColor="text1"/>
          <w:sz w:val="32"/>
          <w:szCs w:val="32"/>
          <w:highlight w:val="none"/>
          <w:u w:val="single"/>
          <w14:textFill>
            <w14:solidFill>
              <w14:schemeClr w14:val="tx1"/>
            </w14:solidFill>
          </w14:textFill>
        </w:rPr>
        <w:t>（项目名称）</w:t>
      </w:r>
      <w:r>
        <w:rPr>
          <w:rFonts w:hint="eastAsia" w:ascii="仿宋" w:hAnsi="仿宋" w:eastAsia="仿宋" w:cs="宋体"/>
          <w:bCs/>
          <w:color w:val="000000" w:themeColor="text1"/>
          <w:sz w:val="32"/>
          <w:szCs w:val="32"/>
          <w:highlight w:val="none"/>
          <w14:textFill>
            <w14:solidFill>
              <w14:schemeClr w14:val="tx1"/>
            </w14:solidFill>
          </w14:textFill>
        </w:rPr>
        <w:t>”项目的采购活动，愿意按照采购文件规定为采购人提供所需的各项服务，并按合同约定履行义务。</w:t>
      </w:r>
    </w:p>
    <w:p>
      <w:pPr>
        <w:ind w:firstLine="640" w:firstLineChars="200"/>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2.如我方中选，我方承诺：</w:t>
      </w:r>
    </w:p>
    <w:p>
      <w:pPr>
        <w:ind w:firstLine="640" w:firstLineChars="200"/>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（1）在收到中选通知书后，在中选通知书规定的期限内与你方签订合同；</w:t>
      </w:r>
    </w:p>
    <w:p>
      <w:pPr>
        <w:ind w:firstLine="640" w:firstLineChars="200"/>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（2）在签订合同时不向你方提出附加条件；</w:t>
      </w:r>
    </w:p>
    <w:p>
      <w:pPr>
        <w:ind w:firstLine="640" w:firstLineChars="200"/>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（3）在合同约定的期限内完成合同规定的全部义务。</w:t>
      </w:r>
    </w:p>
    <w:p>
      <w:pPr>
        <w:ind w:firstLine="640" w:firstLineChars="200"/>
        <w:rPr>
          <w:rFonts w:ascii="仿宋" w:hAnsi="仿宋" w:eastAsia="仿宋" w:cs="宋体"/>
          <w:bCs/>
          <w:color w:val="000000" w:themeColor="text1"/>
          <w:sz w:val="32"/>
          <w:szCs w:val="32"/>
          <w:highlight w:val="none"/>
          <w14:textFill>
            <w14:solidFill>
              <w14:schemeClr w14:val="tx1"/>
            </w14:solidFill>
          </w14:textFill>
        </w:rPr>
      </w:pPr>
      <w:r>
        <w:rPr>
          <w:rFonts w:ascii="仿宋" w:hAnsi="仿宋" w:eastAsia="仿宋" w:cs="宋体"/>
          <w:bCs/>
          <w:color w:val="000000" w:themeColor="text1"/>
          <w:sz w:val="32"/>
          <w:szCs w:val="32"/>
          <w:highlight w:val="none"/>
          <w14:textFill>
            <w14:solidFill>
              <w14:schemeClr w14:val="tx1"/>
            </w14:solidFill>
          </w14:textFill>
        </w:rPr>
        <w:t>3</w:t>
      </w:r>
      <w:r>
        <w:rPr>
          <w:rFonts w:hint="eastAsia" w:ascii="仿宋" w:hAnsi="仿宋" w:eastAsia="仿宋" w:cs="宋体"/>
          <w:bCs/>
          <w:color w:val="000000" w:themeColor="text1"/>
          <w:sz w:val="32"/>
          <w:szCs w:val="32"/>
          <w:highlight w:val="none"/>
          <w14:textFill>
            <w14:solidFill>
              <w14:schemeClr w14:val="tx1"/>
            </w14:solidFill>
          </w14:textFill>
        </w:rPr>
        <w:t>.我方愿意提供采购人可能另外要求的、与询比有关的文件资料，并保证我方已提供和将要提供的文件是真实的、准确的。</w:t>
      </w: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 xml:space="preserve">竞标人： </w:t>
      </w:r>
      <w:r>
        <w:rPr>
          <w:rFonts w:hint="eastAsia" w:ascii="仿宋" w:hAnsi="仿宋" w:eastAsia="仿宋" w:cs="宋体"/>
          <w:bCs/>
          <w:color w:val="000000" w:themeColor="text1"/>
          <w:sz w:val="32"/>
          <w:szCs w:val="32"/>
          <w:highlight w:val="none"/>
          <w14:textFill>
            <w14:solidFill>
              <w14:schemeClr w14:val="tx1"/>
            </w14:solidFill>
          </w14:textFill>
        </w:rPr>
        <w:tab/>
      </w:r>
      <w:r>
        <w:rPr>
          <w:rFonts w:ascii="仿宋" w:hAnsi="仿宋" w:eastAsia="仿宋" w:cs="宋体"/>
          <w:bCs/>
          <w:color w:val="000000" w:themeColor="text1"/>
          <w:sz w:val="32"/>
          <w:szCs w:val="32"/>
          <w:highlight w:val="none"/>
          <w14:textFill>
            <w14:solidFill>
              <w14:schemeClr w14:val="tx1"/>
            </w14:solidFill>
          </w14:textFill>
        </w:rPr>
        <w:t xml:space="preserve">            </w:t>
      </w:r>
      <w:r>
        <w:rPr>
          <w:rFonts w:hint="eastAsia" w:ascii="仿宋" w:hAnsi="仿宋" w:eastAsia="仿宋" w:cs="宋体"/>
          <w:bCs/>
          <w:color w:val="000000" w:themeColor="text1"/>
          <w:sz w:val="32"/>
          <w:szCs w:val="32"/>
          <w:highlight w:val="none"/>
          <w14:textFill>
            <w14:solidFill>
              <w14:schemeClr w14:val="tx1"/>
            </w14:solidFill>
          </w14:textFill>
        </w:rPr>
        <w:t>（盖单位章）</w:t>
      </w: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法定代表人或</w:t>
      </w: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 xml:space="preserve">其委托代理人： </w:t>
      </w:r>
      <w:r>
        <w:rPr>
          <w:rFonts w:hint="eastAsia" w:ascii="仿宋" w:hAnsi="仿宋" w:eastAsia="仿宋" w:cs="宋体"/>
          <w:bCs/>
          <w:color w:val="000000" w:themeColor="text1"/>
          <w:sz w:val="32"/>
          <w:szCs w:val="32"/>
          <w:highlight w:val="none"/>
          <w14:textFill>
            <w14:solidFill>
              <w14:schemeClr w14:val="tx1"/>
            </w14:solidFill>
          </w14:textFill>
        </w:rPr>
        <w:tab/>
      </w:r>
      <w:r>
        <w:rPr>
          <w:rFonts w:ascii="仿宋" w:hAnsi="仿宋" w:eastAsia="仿宋" w:cs="宋体"/>
          <w:bCs/>
          <w:color w:val="000000" w:themeColor="text1"/>
          <w:sz w:val="32"/>
          <w:szCs w:val="32"/>
          <w:highlight w:val="none"/>
          <w14:textFill>
            <w14:solidFill>
              <w14:schemeClr w14:val="tx1"/>
            </w14:solidFill>
          </w14:textFill>
        </w:rPr>
        <w:t xml:space="preserve">       </w:t>
      </w:r>
      <w:r>
        <w:rPr>
          <w:rFonts w:hint="eastAsia" w:ascii="仿宋" w:hAnsi="仿宋" w:eastAsia="仿宋" w:cs="宋体"/>
          <w:bCs/>
          <w:color w:val="000000" w:themeColor="text1"/>
          <w:sz w:val="32"/>
          <w:szCs w:val="32"/>
          <w:highlight w:val="none"/>
          <w14:textFill>
            <w14:solidFill>
              <w14:schemeClr w14:val="tx1"/>
            </w14:solidFill>
          </w14:textFill>
        </w:rPr>
        <w:t>（签字）</w:t>
      </w: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地</w:t>
      </w:r>
      <w:r>
        <w:rPr>
          <w:rFonts w:hint="eastAsia" w:ascii="仿宋" w:hAnsi="仿宋" w:eastAsia="仿宋" w:cs="宋体"/>
          <w:bCs/>
          <w:color w:val="000000" w:themeColor="text1"/>
          <w:sz w:val="32"/>
          <w:szCs w:val="32"/>
          <w:highlight w:val="none"/>
          <w14:textFill>
            <w14:solidFill>
              <w14:schemeClr w14:val="tx1"/>
            </w14:solidFill>
          </w14:textFill>
        </w:rPr>
        <w:tab/>
      </w:r>
      <w:r>
        <w:rPr>
          <w:rFonts w:hint="eastAsia" w:ascii="仿宋" w:hAnsi="仿宋" w:eastAsia="仿宋" w:cs="宋体"/>
          <w:bCs/>
          <w:color w:val="000000" w:themeColor="text1"/>
          <w:sz w:val="32"/>
          <w:szCs w:val="32"/>
          <w:highlight w:val="none"/>
          <w14:textFill>
            <w14:solidFill>
              <w14:schemeClr w14:val="tx1"/>
            </w14:solidFill>
          </w14:textFill>
        </w:rPr>
        <w:t>址：</w:t>
      </w: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电</w:t>
      </w:r>
      <w:r>
        <w:rPr>
          <w:rFonts w:hint="eastAsia" w:ascii="仿宋" w:hAnsi="仿宋" w:eastAsia="仿宋" w:cs="宋体"/>
          <w:bCs/>
          <w:color w:val="000000" w:themeColor="text1"/>
          <w:sz w:val="32"/>
          <w:szCs w:val="32"/>
          <w:highlight w:val="none"/>
          <w14:textFill>
            <w14:solidFill>
              <w14:schemeClr w14:val="tx1"/>
            </w14:solidFill>
          </w14:textFill>
        </w:rPr>
        <w:tab/>
      </w:r>
      <w:r>
        <w:rPr>
          <w:rFonts w:hint="eastAsia" w:ascii="仿宋" w:hAnsi="仿宋" w:eastAsia="仿宋" w:cs="宋体"/>
          <w:bCs/>
          <w:color w:val="000000" w:themeColor="text1"/>
          <w:sz w:val="32"/>
          <w:szCs w:val="32"/>
          <w:highlight w:val="none"/>
          <w14:textFill>
            <w14:solidFill>
              <w14:schemeClr w14:val="tx1"/>
            </w14:solidFill>
          </w14:textFill>
        </w:rPr>
        <w:t>话：</w:t>
      </w: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传</w:t>
      </w:r>
      <w:r>
        <w:rPr>
          <w:rFonts w:hint="eastAsia" w:ascii="仿宋" w:hAnsi="仿宋" w:eastAsia="仿宋" w:cs="宋体"/>
          <w:bCs/>
          <w:color w:val="000000" w:themeColor="text1"/>
          <w:sz w:val="32"/>
          <w:szCs w:val="32"/>
          <w:highlight w:val="none"/>
          <w14:textFill>
            <w14:solidFill>
              <w14:schemeClr w14:val="tx1"/>
            </w14:solidFill>
          </w14:textFill>
        </w:rPr>
        <w:tab/>
      </w:r>
      <w:r>
        <w:rPr>
          <w:rFonts w:hint="eastAsia" w:ascii="仿宋" w:hAnsi="仿宋" w:eastAsia="仿宋" w:cs="宋体"/>
          <w:bCs/>
          <w:color w:val="000000" w:themeColor="text1"/>
          <w:sz w:val="32"/>
          <w:szCs w:val="32"/>
          <w:highlight w:val="none"/>
          <w14:textFill>
            <w14:solidFill>
              <w14:schemeClr w14:val="tx1"/>
            </w14:solidFill>
          </w14:textFill>
        </w:rPr>
        <w:t>真：</w:t>
      </w:r>
    </w:p>
    <w:p>
      <w:pPr>
        <w:ind w:firstLine="2880" w:firstLineChars="900"/>
        <w:rPr>
          <w:rFonts w:ascii="仿宋" w:hAnsi="仿宋" w:eastAsia="仿宋" w:cs="宋体"/>
          <w:bCs/>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sz w:val="32"/>
          <w:szCs w:val="32"/>
          <w:highlight w:val="none"/>
          <w14:textFill>
            <w14:solidFill>
              <w14:schemeClr w14:val="tx1"/>
            </w14:solidFill>
          </w14:textFill>
        </w:rPr>
        <w:t>邮政编码：</w:t>
      </w:r>
    </w:p>
    <w:p>
      <w:pPr>
        <w:pStyle w:val="3"/>
        <w:spacing w:line="240" w:lineRule="auto"/>
        <w:ind w:firstLine="6240" w:firstLineChars="1950"/>
        <w:jc w:val="left"/>
        <w:rPr>
          <w:rFonts w:ascii="仿宋" w:hAnsi="仿宋" w:eastAsia="仿宋" w:cs="宋体"/>
          <w:bCs w:val="0"/>
          <w:color w:val="000000" w:themeColor="text1"/>
          <w:highlight w:val="none"/>
          <w14:textFill>
            <w14:solidFill>
              <w14:schemeClr w14:val="tx1"/>
            </w14:solidFill>
          </w14:textFill>
        </w:rPr>
      </w:pPr>
      <w:r>
        <w:rPr>
          <w:rFonts w:hint="eastAsia" w:ascii="仿宋" w:hAnsi="仿宋" w:eastAsia="仿宋" w:cs="宋体"/>
          <w:bCs w:val="0"/>
          <w:color w:val="000000" w:themeColor="text1"/>
          <w:highlight w:val="none"/>
          <w14:textFill>
            <w14:solidFill>
              <w14:schemeClr w14:val="tx1"/>
            </w14:solidFill>
          </w14:textFill>
        </w:rPr>
        <w:t xml:space="preserve">年 </w:t>
      </w:r>
      <w:r>
        <w:rPr>
          <w:rFonts w:ascii="仿宋" w:hAnsi="仿宋" w:eastAsia="仿宋" w:cs="宋体"/>
          <w:bCs w:val="0"/>
          <w:color w:val="000000" w:themeColor="text1"/>
          <w:highlight w:val="none"/>
          <w14:textFill>
            <w14:solidFill>
              <w14:schemeClr w14:val="tx1"/>
            </w14:solidFill>
          </w14:textFill>
        </w:rPr>
        <w:t xml:space="preserve"> </w:t>
      </w:r>
      <w:r>
        <w:rPr>
          <w:rFonts w:hint="eastAsia" w:ascii="仿宋" w:hAnsi="仿宋" w:eastAsia="仿宋" w:cs="宋体"/>
          <w:bCs w:val="0"/>
          <w:color w:val="000000" w:themeColor="text1"/>
          <w:highlight w:val="none"/>
          <w14:textFill>
            <w14:solidFill>
              <w14:schemeClr w14:val="tx1"/>
            </w14:solidFill>
          </w14:textFill>
        </w:rPr>
        <w:tab/>
      </w:r>
      <w:r>
        <w:rPr>
          <w:rFonts w:hint="eastAsia" w:ascii="仿宋" w:hAnsi="仿宋" w:eastAsia="仿宋" w:cs="宋体"/>
          <w:bCs w:val="0"/>
          <w:color w:val="000000" w:themeColor="text1"/>
          <w:highlight w:val="none"/>
          <w14:textFill>
            <w14:solidFill>
              <w14:schemeClr w14:val="tx1"/>
            </w14:solidFill>
          </w14:textFill>
        </w:rPr>
        <w:t xml:space="preserve">月 </w:t>
      </w:r>
      <w:r>
        <w:rPr>
          <w:rFonts w:hint="eastAsia" w:ascii="仿宋" w:hAnsi="仿宋" w:eastAsia="仿宋" w:cs="宋体"/>
          <w:bCs w:val="0"/>
          <w:color w:val="000000" w:themeColor="text1"/>
          <w:highlight w:val="none"/>
          <w14:textFill>
            <w14:solidFill>
              <w14:schemeClr w14:val="tx1"/>
            </w14:solidFill>
          </w14:textFill>
        </w:rPr>
        <w:tab/>
      </w:r>
      <w:r>
        <w:rPr>
          <w:rFonts w:hint="eastAsia" w:ascii="仿宋" w:hAnsi="仿宋" w:eastAsia="仿宋" w:cs="宋体"/>
          <w:bCs w:val="0"/>
          <w:color w:val="000000" w:themeColor="text1"/>
          <w:highlight w:val="none"/>
          <w14:textFill>
            <w14:solidFill>
              <w14:schemeClr w14:val="tx1"/>
            </w14:solidFill>
          </w14:textFill>
        </w:rPr>
        <w:t>日</w:t>
      </w:r>
    </w:p>
    <w:p>
      <w:pPr>
        <w:spacing w:line="360" w:lineRule="auto"/>
        <w:rPr>
          <w:rFonts w:ascii="仿宋" w:hAnsi="仿宋" w:eastAsia="仿宋"/>
          <w:color w:val="000000" w:themeColor="text1"/>
          <w:sz w:val="32"/>
          <w:szCs w:val="32"/>
          <w:highlight w:val="none"/>
          <w14:textFill>
            <w14:solidFill>
              <w14:schemeClr w14:val="tx1"/>
            </w14:solidFill>
          </w14:textFill>
        </w:rPr>
      </w:pPr>
    </w:p>
    <w:p>
      <w:pPr>
        <w:tabs>
          <w:tab w:val="left" w:pos="-1680"/>
        </w:tabs>
        <w:spacing w:line="360" w:lineRule="auto"/>
        <w:rPr>
          <w:rFonts w:ascii="仿宋" w:hAnsi="仿宋" w:eastAsia="仿宋"/>
          <w:color w:val="000000" w:themeColor="text1"/>
          <w:sz w:val="32"/>
          <w:szCs w:val="32"/>
          <w:highlight w:val="none"/>
          <w14:textFill>
            <w14:solidFill>
              <w14:schemeClr w14:val="tx1"/>
            </w14:solidFill>
          </w14:textFill>
        </w:rPr>
      </w:pPr>
    </w:p>
    <w:p>
      <w:pPr>
        <w:adjustRightInd w:val="0"/>
        <w:snapToGrid w:val="0"/>
        <w:spacing w:before="48" w:beforeLines="20" w:after="48" w:afterLines="20" w:line="440" w:lineRule="exact"/>
        <w:ind w:firstLine="720" w:firstLineChars="200"/>
        <w:jc w:val="center"/>
        <w:rPr>
          <w:rFonts w:ascii="宋体" w:hAnsi="宋体"/>
          <w:color w:val="000000" w:themeColor="text1"/>
          <w:sz w:val="36"/>
          <w:szCs w:val="36"/>
          <w:highlight w:val="none"/>
          <w14:textFill>
            <w14:solidFill>
              <w14:schemeClr w14:val="tx1"/>
            </w14:solidFill>
          </w14:textFill>
        </w:rPr>
      </w:pPr>
      <w:r>
        <w:rPr>
          <w:rFonts w:hint="eastAsia" w:ascii="黑体" w:hAnsi="黑体" w:eastAsia="黑体" w:cs="黑体"/>
          <w:color w:val="000000" w:themeColor="text1"/>
          <w:sz w:val="36"/>
          <w:szCs w:val="36"/>
          <w:highlight w:val="none"/>
          <w14:textFill>
            <w14:solidFill>
              <w14:schemeClr w14:val="tx1"/>
            </w14:solidFill>
          </w14:textFill>
        </w:rPr>
        <w:t>报价</w:t>
      </w:r>
      <w:r>
        <w:rPr>
          <w:rFonts w:ascii="黑体" w:hAnsi="黑体" w:eastAsia="黑体" w:cs="黑体"/>
          <w:color w:val="000000" w:themeColor="text1"/>
          <w:sz w:val="36"/>
          <w:szCs w:val="36"/>
          <w:highlight w:val="none"/>
          <w14:textFill>
            <w14:solidFill>
              <w14:schemeClr w14:val="tx1"/>
            </w14:solidFill>
          </w14:textFill>
        </w:rPr>
        <w:t>清单</w:t>
      </w:r>
    </w:p>
    <w:tbl>
      <w:tblPr>
        <w:tblStyle w:val="30"/>
        <w:tblW w:w="9087" w:type="dxa"/>
        <w:tblInd w:w="0" w:type="dxa"/>
        <w:tblLayout w:type="fixed"/>
        <w:tblCellMar>
          <w:top w:w="0" w:type="dxa"/>
          <w:left w:w="0" w:type="dxa"/>
          <w:bottom w:w="0" w:type="dxa"/>
          <w:right w:w="0" w:type="dxa"/>
        </w:tblCellMar>
      </w:tblPr>
      <w:tblGrid>
        <w:gridCol w:w="582"/>
        <w:gridCol w:w="851"/>
        <w:gridCol w:w="2268"/>
        <w:gridCol w:w="992"/>
        <w:gridCol w:w="709"/>
        <w:gridCol w:w="992"/>
        <w:gridCol w:w="851"/>
        <w:gridCol w:w="850"/>
        <w:gridCol w:w="992"/>
      </w:tblGrid>
      <w:tr>
        <w:tblPrEx>
          <w:tblLayout w:type="fixed"/>
          <w:tblCellMar>
            <w:top w:w="0" w:type="dxa"/>
            <w:left w:w="0" w:type="dxa"/>
            <w:bottom w:w="0" w:type="dxa"/>
            <w:right w:w="0" w:type="dxa"/>
          </w:tblCellMar>
        </w:tblPrEx>
        <w:trPr>
          <w:trHeight w:val="61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序号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品类</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材质</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尺寸</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计量  单位</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数量</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综合单价（元</w:t>
            </w:r>
            <w:r>
              <w:rPr>
                <w:rFonts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合价（</w:t>
            </w:r>
            <w:r>
              <w:rPr>
                <w:rFonts w:ascii="仿宋_GB2312" w:hAnsi="宋体" w:eastAsia="仿宋_GB2312" w:cs="仿宋_GB2312"/>
                <w:color w:val="000000" w:themeColor="text1"/>
                <w:kern w:val="0"/>
                <w:sz w:val="18"/>
                <w:szCs w:val="18"/>
                <w:highlight w:val="none"/>
                <w:lang w:bidi="ar"/>
                <w14:textFill>
                  <w14:solidFill>
                    <w14:schemeClr w14:val="tx1"/>
                  </w14:solidFill>
                </w14:textFill>
              </w:rPr>
              <w:t>元）</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备注</w:t>
            </w: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双喷布吊旗</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UV吊幔 夹黑双喷布</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室内</w:t>
            </w: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吊旗旗杆</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透明PVC旗杆+200克铜版纸印刷</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长度60cm</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根</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4000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与吊旗配套</w:t>
            </w: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粘钩</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泡沫</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直径2cm</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个</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8000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与吊旗配套</w:t>
            </w: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挂钩链</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全电镀金属拉链</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长度25cm</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对</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8000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与吊旗配套</w:t>
            </w: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写真覆纸塑板（单面）</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背</w:t>
            </w:r>
            <w:r>
              <w:rPr>
                <w:rFonts w:hint="eastAsia" w:ascii="宋体" w:hAnsi="宋体" w:cs="宋体"/>
                <w:color w:val="000000" w:themeColor="text1"/>
                <w:kern w:val="0"/>
                <w:sz w:val="18"/>
                <w:szCs w:val="18"/>
                <w:highlight w:val="none"/>
                <w:lang w:bidi="ar"/>
                <w14:textFill>
                  <w14:solidFill>
                    <w14:schemeClr w14:val="tx1"/>
                  </w14:solidFill>
                </w14:textFill>
              </w:rPr>
              <w:t>胶</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PP</w:t>
            </w:r>
            <w:r>
              <w:rPr>
                <w:rFonts w:hint="eastAsia" w:ascii="宋体" w:hAnsi="宋体" w:cs="宋体"/>
                <w:color w:val="000000" w:themeColor="text1"/>
                <w:kern w:val="0"/>
                <w:sz w:val="18"/>
                <w:szCs w:val="18"/>
                <w:highlight w:val="none"/>
                <w:lang w:bidi="ar"/>
                <w14:textFill>
                  <w14:solidFill>
                    <w14:schemeClr w14:val="tx1"/>
                  </w14:solidFill>
                </w14:textFill>
              </w:rPr>
              <w:t>纸</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100克及以上 覆膜80克以上，精度不少于720dpi，纸塑板要求5MM厚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室内</w:t>
            </w: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写真覆纸塑板（双面）</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背</w:t>
            </w:r>
            <w:r>
              <w:rPr>
                <w:rFonts w:hint="eastAsia" w:ascii="宋体" w:hAnsi="宋体" w:cs="宋体"/>
                <w:color w:val="000000" w:themeColor="text1"/>
                <w:kern w:val="0"/>
                <w:sz w:val="18"/>
                <w:szCs w:val="18"/>
                <w:highlight w:val="none"/>
                <w:lang w:bidi="ar"/>
                <w14:textFill>
                  <w14:solidFill>
                    <w14:schemeClr w14:val="tx1"/>
                  </w14:solidFill>
                </w14:textFill>
              </w:rPr>
              <w:t>胶</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PP</w:t>
            </w:r>
            <w:r>
              <w:rPr>
                <w:rFonts w:hint="eastAsia" w:ascii="宋体" w:hAnsi="宋体" w:cs="宋体"/>
                <w:color w:val="000000" w:themeColor="text1"/>
                <w:kern w:val="0"/>
                <w:sz w:val="18"/>
                <w:szCs w:val="18"/>
                <w:highlight w:val="none"/>
                <w:lang w:bidi="ar"/>
                <w14:textFill>
                  <w14:solidFill>
                    <w14:schemeClr w14:val="tx1"/>
                  </w14:solidFill>
                </w14:textFill>
              </w:rPr>
              <w:t>纸</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100克及以上覆膜80克以上，精度不少于720dpi，纸塑板要求5MM厚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600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室内</w:t>
            </w: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7</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写</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真覆</w:t>
            </w:r>
            <w:r>
              <w:rPr>
                <w:rFonts w:hint="eastAsia" w:ascii="宋体" w:hAnsi="宋体" w:cs="宋体"/>
                <w:color w:val="000000" w:themeColor="text1"/>
                <w:kern w:val="0"/>
                <w:sz w:val="18"/>
                <w:szCs w:val="18"/>
                <w:highlight w:val="none"/>
                <w:lang w:bidi="ar"/>
                <w14:textFill>
                  <w14:solidFill>
                    <w14:schemeClr w14:val="tx1"/>
                  </w14:solidFill>
                </w14:textFill>
              </w:rPr>
              <w:t>纸</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塑板（单面</w:t>
            </w:r>
            <w:r>
              <w:rPr>
                <w:rFonts w:hint="eastAsia" w:ascii="宋体" w:hAnsi="宋体" w:cs="宋体"/>
                <w:color w:val="000000" w:themeColor="text1"/>
                <w:kern w:val="0"/>
                <w:sz w:val="18"/>
                <w:szCs w:val="18"/>
                <w:highlight w:val="none"/>
                <w:lang w:bidi="ar"/>
                <w14:textFill>
                  <w14:solidFill>
                    <w14:schemeClr w14:val="tx1"/>
                  </w14:solidFill>
                </w14:textFill>
              </w:rPr>
              <w:t>异形</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背</w:t>
            </w:r>
            <w:r>
              <w:rPr>
                <w:rFonts w:hint="eastAsia" w:ascii="宋体" w:hAnsi="宋体" w:cs="宋体"/>
                <w:color w:val="000000" w:themeColor="text1"/>
                <w:kern w:val="0"/>
                <w:sz w:val="18"/>
                <w:szCs w:val="18"/>
                <w:highlight w:val="none"/>
                <w:lang w:bidi="ar"/>
                <w14:textFill>
                  <w14:solidFill>
                    <w14:schemeClr w14:val="tx1"/>
                  </w14:solidFill>
                </w14:textFill>
              </w:rPr>
              <w:t>胶</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PP</w:t>
            </w:r>
            <w:r>
              <w:rPr>
                <w:rFonts w:hint="eastAsia" w:ascii="宋体" w:hAnsi="宋体" w:cs="宋体"/>
                <w:color w:val="000000" w:themeColor="text1"/>
                <w:kern w:val="0"/>
                <w:sz w:val="18"/>
                <w:szCs w:val="18"/>
                <w:highlight w:val="none"/>
                <w:lang w:bidi="ar"/>
                <w14:textFill>
                  <w14:solidFill>
                    <w14:schemeClr w14:val="tx1"/>
                  </w14:solidFill>
                </w14:textFill>
              </w:rPr>
              <w:t>纸</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100克及以上覆膜80克以上，精度不少于720dpi，纸塑板要求5MM厚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300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室内</w:t>
            </w: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8</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写</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真覆</w:t>
            </w:r>
            <w:r>
              <w:rPr>
                <w:rFonts w:hint="eastAsia" w:ascii="宋体" w:hAnsi="宋体" w:cs="宋体"/>
                <w:color w:val="000000" w:themeColor="text1"/>
                <w:kern w:val="0"/>
                <w:sz w:val="18"/>
                <w:szCs w:val="18"/>
                <w:highlight w:val="none"/>
                <w:lang w:bidi="ar"/>
                <w14:textFill>
                  <w14:solidFill>
                    <w14:schemeClr w14:val="tx1"/>
                  </w14:solidFill>
                </w14:textFill>
              </w:rPr>
              <w:t>纸</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塑板（</w:t>
            </w:r>
            <w:r>
              <w:rPr>
                <w:rFonts w:hint="eastAsia" w:ascii="宋体" w:hAnsi="宋体" w:cs="宋体"/>
                <w:color w:val="000000" w:themeColor="text1"/>
                <w:kern w:val="0"/>
                <w:sz w:val="18"/>
                <w:szCs w:val="18"/>
                <w:highlight w:val="none"/>
                <w:lang w:bidi="ar"/>
                <w14:textFill>
                  <w14:solidFill>
                    <w14:schemeClr w14:val="tx1"/>
                  </w14:solidFill>
                </w14:textFill>
              </w:rPr>
              <w:t>双</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面异形）</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背</w:t>
            </w:r>
            <w:r>
              <w:rPr>
                <w:rFonts w:hint="eastAsia" w:ascii="宋体" w:hAnsi="宋体" w:cs="宋体"/>
                <w:color w:val="000000" w:themeColor="text1"/>
                <w:kern w:val="0"/>
                <w:sz w:val="18"/>
                <w:szCs w:val="18"/>
                <w:highlight w:val="none"/>
                <w:lang w:bidi="ar"/>
                <w14:textFill>
                  <w14:solidFill>
                    <w14:schemeClr w14:val="tx1"/>
                  </w14:solidFill>
                </w14:textFill>
              </w:rPr>
              <w:t>胶</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PP</w:t>
            </w:r>
            <w:r>
              <w:rPr>
                <w:rFonts w:hint="eastAsia" w:ascii="宋体" w:hAnsi="宋体" w:cs="宋体"/>
                <w:color w:val="000000" w:themeColor="text1"/>
                <w:kern w:val="0"/>
                <w:sz w:val="18"/>
                <w:szCs w:val="18"/>
                <w:highlight w:val="none"/>
                <w:lang w:bidi="ar"/>
                <w14:textFill>
                  <w14:solidFill>
                    <w14:schemeClr w14:val="tx1"/>
                  </w14:solidFill>
                </w14:textFill>
              </w:rPr>
              <w:t>纸</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100克及以上覆膜80克以上，精度不少于720dpi，纸塑板要求5MM厚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室内</w:t>
            </w: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9</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写真覆3mmPVC（单面）</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背胶PP纸100克及以上覆膜80克以上，精度不少于720dpi，PVC板要求3MM厚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40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2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写真覆3mmPVC（双面）</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背胶PP纸100克及以上覆膜80克以上，精度不少于720dpi，PVC板要求3MM厚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80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写真覆5mmPVC（单面）</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背</w:t>
            </w:r>
            <w:r>
              <w:rPr>
                <w:rFonts w:hint="eastAsia" w:ascii="宋体" w:hAnsi="宋体" w:cs="宋体"/>
                <w:color w:val="000000" w:themeColor="text1"/>
                <w:kern w:val="0"/>
                <w:sz w:val="18"/>
                <w:szCs w:val="18"/>
                <w:highlight w:val="none"/>
                <w:lang w:bidi="ar"/>
                <w14:textFill>
                  <w14:solidFill>
                    <w14:schemeClr w14:val="tx1"/>
                  </w14:solidFill>
                </w14:textFill>
              </w:rPr>
              <w:t>胶</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PP</w:t>
            </w:r>
            <w:r>
              <w:rPr>
                <w:rFonts w:hint="eastAsia" w:ascii="宋体" w:hAnsi="宋体" w:cs="宋体"/>
                <w:color w:val="000000" w:themeColor="text1"/>
                <w:kern w:val="0"/>
                <w:sz w:val="18"/>
                <w:szCs w:val="18"/>
                <w:highlight w:val="none"/>
                <w:lang w:bidi="ar"/>
                <w14:textFill>
                  <w14:solidFill>
                    <w14:schemeClr w14:val="tx1"/>
                  </w14:solidFill>
                </w14:textFill>
              </w:rPr>
              <w:t>纸</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100克及以上覆膜80克以上，精度不少于720dpi，PVC板要求5MM厚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60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写真覆5mmPVC（双面）</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背</w:t>
            </w:r>
            <w:r>
              <w:rPr>
                <w:rFonts w:hint="eastAsia" w:ascii="宋体" w:hAnsi="宋体" w:cs="宋体"/>
                <w:color w:val="000000" w:themeColor="text1"/>
                <w:kern w:val="0"/>
                <w:sz w:val="18"/>
                <w:szCs w:val="18"/>
                <w:highlight w:val="none"/>
                <w:lang w:bidi="ar"/>
                <w14:textFill>
                  <w14:solidFill>
                    <w14:schemeClr w14:val="tx1"/>
                  </w14:solidFill>
                </w14:textFill>
              </w:rPr>
              <w:t>胶</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PP</w:t>
            </w:r>
            <w:r>
              <w:rPr>
                <w:rFonts w:hint="eastAsia" w:ascii="宋体" w:hAnsi="宋体" w:cs="宋体"/>
                <w:color w:val="000000" w:themeColor="text1"/>
                <w:kern w:val="0"/>
                <w:sz w:val="18"/>
                <w:szCs w:val="18"/>
                <w:highlight w:val="none"/>
                <w:lang w:bidi="ar"/>
                <w14:textFill>
                  <w14:solidFill>
                    <w14:schemeClr w14:val="tx1"/>
                  </w14:solidFill>
                </w14:textFill>
              </w:rPr>
              <w:t>纸</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100克及以上覆膜80克以上，精度不少于720dpi，PVC板要求5MM厚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127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黑胶车贴</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背</w:t>
            </w:r>
            <w:r>
              <w:rPr>
                <w:rFonts w:hint="eastAsia" w:ascii="宋体" w:hAnsi="宋体" w:cs="宋体"/>
                <w:color w:val="000000" w:themeColor="text1"/>
                <w:kern w:val="0"/>
                <w:sz w:val="18"/>
                <w:szCs w:val="18"/>
                <w:highlight w:val="none"/>
                <w:lang w:bidi="ar"/>
                <w14:textFill>
                  <w14:solidFill>
                    <w14:schemeClr w14:val="tx1"/>
                  </w14:solidFill>
                </w14:textFill>
              </w:rPr>
              <w:t>胶画</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面精度不少于1440dpi,覆膜，易移除</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300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画面按甲方要求定制</w:t>
            </w: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户外写真软膜</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软膜</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UV软膜</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软</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膜</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30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6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16</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拉网展架</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铝制拉网展架（纸塑板或经编布）</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厚度1mm</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7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17</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门型展架</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0.3mm厚铁质门型架+相纸写真覆膜80克及以上，精度不少于720dpi</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60*160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个</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36</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7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18</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户内写真背胶PP</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背胶PP纸100克及以上 覆膜80克以上，精度不少于720dpi</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500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8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19</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户内写真相纸</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相</w:t>
            </w:r>
            <w:r>
              <w:rPr>
                <w:rFonts w:hint="eastAsia" w:ascii="宋体" w:hAnsi="宋体" w:cs="宋体"/>
                <w:color w:val="000000" w:themeColor="text1"/>
                <w:kern w:val="0"/>
                <w:sz w:val="18"/>
                <w:szCs w:val="18"/>
                <w:highlight w:val="none"/>
                <w:lang w:bidi="ar"/>
                <w14:textFill>
                  <w14:solidFill>
                    <w14:schemeClr w14:val="tx1"/>
                  </w14:solidFill>
                </w14:textFill>
              </w:rPr>
              <w:t>纸</w:t>
            </w: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180克及以上 覆膜80克及以上，精度不少于720dpi</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300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7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背喷灯片</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灯片160克及以上 覆膜80克及以上，精度不少于720dp透光性能好</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UV软膜</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165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21</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亚克力台卡</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亚克力+纸张印刷</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尺寸A3</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400</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厚度2mm</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sz w:val="18"/>
                <w:szCs w:val="18"/>
                <w:highlight w:val="none"/>
                <w14:textFill>
                  <w14:solidFill>
                    <w14:schemeClr w14:val="tx1"/>
                  </w14:solidFill>
                </w14:textFill>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7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单孔透</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bidi="ar"/>
                <w14:textFill>
                  <w14:solidFill>
                    <w14:schemeClr w14:val="tx1"/>
                  </w14:solidFill>
                </w14:textFill>
              </w:rPr>
              <w:t>背胶画面100克及以上，打印精度不少于720dpi</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户外写真单孔透</w:t>
            </w: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宣传提示牌（小）</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350g白卡印刷</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A5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张</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4000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宣传提示牌（中）</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350g白卡印刷</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A4</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张</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4000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宣传提示牌（大）</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350g白卡印刷</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A3</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张</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4000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26</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预留金</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sz w:val="18"/>
                <w:szCs w:val="18"/>
                <w:highlight w:val="none"/>
                <w14:textFill>
                  <w14:solidFill>
                    <w14:schemeClr w14:val="tx1"/>
                  </w14:solidFill>
                </w14:textFill>
              </w:rPr>
              <w:t>按实发生</w:t>
            </w:r>
            <w:r>
              <w:rPr>
                <w:rFonts w:ascii="仿宋_GB2312" w:hAnsi="宋体" w:eastAsia="仿宋_GB2312" w:cs="仿宋_GB2312"/>
                <w:color w:val="000000" w:themeColor="text1"/>
                <w:sz w:val="18"/>
                <w:szCs w:val="18"/>
                <w:highlight w:val="none"/>
                <w14:textFill>
                  <w14:solidFill>
                    <w14:schemeClr w14:val="tx1"/>
                  </w14:solidFill>
                </w14:textFill>
              </w:rPr>
              <w:t>，据实</w:t>
            </w:r>
            <w:r>
              <w:rPr>
                <w:rFonts w:hint="eastAsia" w:ascii="仿宋_GB2312" w:hAnsi="宋体" w:eastAsia="仿宋_GB2312" w:cs="仿宋_GB2312"/>
                <w:color w:val="000000" w:themeColor="text1"/>
                <w:sz w:val="18"/>
                <w:szCs w:val="18"/>
                <w:highlight w:val="none"/>
                <w14:textFill>
                  <w14:solidFill>
                    <w14:schemeClr w14:val="tx1"/>
                  </w14:solidFill>
                </w14:textFill>
              </w:rPr>
              <w:t>结算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项</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10000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8"/>
                <w:szCs w:val="18"/>
                <w:highlight w:val="none"/>
                <w14:textFill>
                  <w14:solidFill>
                    <w14:schemeClr w14:val="tx1"/>
                  </w14:solidFill>
                </w14:textFill>
              </w:rPr>
            </w:pPr>
            <w:r>
              <w:rPr>
                <w:rFonts w:hint="eastAsia" w:ascii="仿宋_GB2312" w:hAnsi="宋体" w:eastAsia="仿宋_GB2312" w:cs="仿宋_GB2312"/>
                <w:color w:val="000000" w:themeColor="text1"/>
                <w:kern w:val="0"/>
                <w:sz w:val="18"/>
                <w:szCs w:val="18"/>
                <w:highlight w:val="none"/>
                <w:lang w:bidi="ar"/>
                <w14:textFill>
                  <w14:solidFill>
                    <w14:schemeClr w14:val="tx1"/>
                  </w14:solidFill>
                </w14:textFill>
              </w:rPr>
              <w:t>10000</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themeColor="text1"/>
                <w:sz w:val="18"/>
                <w:szCs w:val="18"/>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08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b/>
                <w:color w:val="000000" w:themeColor="text1"/>
                <w:highlight w:val="none"/>
                <w14:textFill>
                  <w14:solidFill>
                    <w14:schemeClr w14:val="tx1"/>
                  </w14:solidFill>
                </w14:textFill>
              </w:rPr>
            </w:pPr>
            <w:r>
              <w:rPr>
                <w:rFonts w:hint="eastAsia" w:ascii="仿宋_GB2312" w:hAnsi="宋体" w:eastAsia="仿宋_GB2312" w:cs="仿宋_GB2312"/>
                <w:b/>
                <w:color w:val="000000" w:themeColor="text1"/>
                <w:highlight w:val="none"/>
                <w14:textFill>
                  <w14:solidFill>
                    <w14:schemeClr w14:val="tx1"/>
                  </w14:solidFill>
                </w14:textFill>
              </w:rPr>
              <w:t>竞标总价（</w:t>
            </w:r>
            <w:r>
              <w:rPr>
                <w:rFonts w:ascii="仿宋_GB2312" w:hAnsi="宋体" w:eastAsia="仿宋_GB2312" w:cs="仿宋_GB2312"/>
                <w:b/>
                <w:color w:val="000000" w:themeColor="text1"/>
                <w:highlight w:val="none"/>
                <w14:textFill>
                  <w14:solidFill>
                    <w14:schemeClr w14:val="tx1"/>
                  </w14:solidFill>
                </w14:textFill>
              </w:rPr>
              <w:t>大写）</w:t>
            </w:r>
            <w:r>
              <w:rPr>
                <w:rFonts w:hint="eastAsia" w:ascii="仿宋_GB2312" w:hAnsi="宋体" w:eastAsia="仿宋_GB2312" w:cs="仿宋_GB2312"/>
                <w:b/>
                <w:color w:val="000000" w:themeColor="text1"/>
                <w:highlight w:val="none"/>
                <w14:textFill>
                  <w14:solidFill>
                    <w14:schemeClr w14:val="tx1"/>
                  </w14:solidFill>
                </w14:textFill>
              </w:rPr>
              <w:t xml:space="preserve">: </w:t>
            </w:r>
          </w:p>
        </w:tc>
      </w:tr>
    </w:tbl>
    <w:p>
      <w:pPr>
        <w:adjustRightInd w:val="0"/>
        <w:snapToGrid w:val="0"/>
        <w:spacing w:before="48" w:beforeLines="20" w:after="48" w:afterLines="20" w:line="360" w:lineRule="auto"/>
        <w:ind w:firstLine="420" w:firstLineChars="200"/>
        <w:rPr>
          <w:rFonts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z w:val="21"/>
          <w:szCs w:val="21"/>
          <w:highlight w:val="none"/>
          <w14:textFill>
            <w14:solidFill>
              <w14:schemeClr w14:val="tx1"/>
            </w14:solidFill>
          </w14:textFill>
        </w:rPr>
        <w:t>注：</w:t>
      </w:r>
      <w:r>
        <w:rPr>
          <w:rFonts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1</w:t>
      </w:r>
      <w:r>
        <w:rPr>
          <w:rFonts w:hint="eastAsia"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w:t>
      </w:r>
      <w:r>
        <w:rPr>
          <w:rFonts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竞标人须</w:t>
      </w:r>
      <w:r>
        <w:rPr>
          <w:rFonts w:hint="eastAsia"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按要求</w:t>
      </w:r>
      <w:r>
        <w:rPr>
          <w:rFonts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填写所有信息，不得随意更改本表格式</w:t>
      </w:r>
      <w:r>
        <w:rPr>
          <w:rFonts w:hint="eastAsia"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w:t>
      </w:r>
    </w:p>
    <w:p>
      <w:pPr>
        <w:adjustRightInd w:val="0"/>
        <w:snapToGrid w:val="0"/>
        <w:spacing w:before="48" w:beforeLines="20" w:after="48" w:afterLines="20" w:line="360" w:lineRule="auto"/>
        <w:ind w:firstLine="420" w:firstLineChars="200"/>
        <w:rPr>
          <w:rFonts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pPr>
      <w:r>
        <w:rPr>
          <w:rFonts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 xml:space="preserve">    2</w:t>
      </w:r>
      <w:r>
        <w:rPr>
          <w:rFonts w:hint="eastAsia"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、所有</w:t>
      </w:r>
      <w:r>
        <w:rPr>
          <w:rFonts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价格均应予</w:t>
      </w:r>
      <w:r>
        <w:rPr>
          <w:rFonts w:hint="eastAsia"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人民币</w:t>
      </w:r>
      <w:r>
        <w:rPr>
          <w:rFonts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报价，金额单位为元。</w:t>
      </w:r>
    </w:p>
    <w:p>
      <w:pPr>
        <w:adjustRightInd w:val="0"/>
        <w:snapToGrid w:val="0"/>
        <w:spacing w:before="48" w:beforeLines="20" w:after="48" w:afterLines="20" w:line="360" w:lineRule="auto"/>
        <w:ind w:firstLine="420" w:firstLineChars="200"/>
        <w:rPr>
          <w:rFonts w:asciiTheme="minorEastAsia" w:hAnsiTheme="minorEastAsia" w:eastAsiaTheme="minorEastAsia"/>
          <w:color w:val="000000" w:themeColor="text1"/>
          <w:sz w:val="21"/>
          <w:szCs w:val="21"/>
          <w:highlight w:val="none"/>
          <w:shd w:val="clear" w:color="auto" w:fill="FFFFFF"/>
          <w14:textFill>
            <w14:solidFill>
              <w14:schemeClr w14:val="tx1"/>
            </w14:solidFill>
          </w14:textFill>
        </w:rPr>
      </w:pPr>
      <w:r>
        <w:rPr>
          <w:rFonts w:hint="eastAsia"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 xml:space="preserve">    3、</w:t>
      </w:r>
      <w:r>
        <w:rPr>
          <w:rFonts w:hint="eastAsia" w:cs="仿宋_GB2312" w:asciiTheme="minorEastAsia" w:hAnsiTheme="minorEastAsia" w:eastAsiaTheme="minorEastAsia"/>
          <w:color w:val="000000" w:themeColor="text1"/>
          <w:sz w:val="21"/>
          <w:szCs w:val="21"/>
          <w:highlight w:val="none"/>
          <w14:textFill>
            <w14:solidFill>
              <w14:schemeClr w14:val="tx1"/>
            </w14:solidFill>
          </w14:textFill>
        </w:rPr>
        <w:t>报价</w:t>
      </w:r>
      <w:r>
        <w:rPr>
          <w:rFonts w:cs="仿宋_GB2312" w:asciiTheme="minorEastAsia" w:hAnsiTheme="minorEastAsia" w:eastAsiaTheme="minorEastAsia"/>
          <w:color w:val="000000" w:themeColor="text1"/>
          <w:sz w:val="21"/>
          <w:szCs w:val="21"/>
          <w:highlight w:val="none"/>
          <w14:textFill>
            <w14:solidFill>
              <w14:schemeClr w14:val="tx1"/>
            </w14:solidFill>
          </w14:textFill>
        </w:rPr>
        <w:t>清单</w:t>
      </w:r>
      <w:r>
        <w:rPr>
          <w:rFonts w:hint="eastAsia" w:asciiTheme="minorEastAsia" w:hAnsiTheme="minorEastAsia" w:eastAsiaTheme="minorEastAsia"/>
          <w:color w:val="000000" w:themeColor="text1"/>
          <w:sz w:val="21"/>
          <w:szCs w:val="21"/>
          <w:highlight w:val="none"/>
          <w:shd w:val="clear" w:color="auto" w:fill="FFFFFF"/>
          <w14:textFill>
            <w14:solidFill>
              <w14:schemeClr w14:val="tx1"/>
            </w14:solidFill>
          </w14:textFill>
        </w:rPr>
        <w:t>中所填入的综合单价和合价均包括人工费、材料费、机械费、管理费、运输费</w:t>
      </w:r>
      <w:r>
        <w:rPr>
          <w:rFonts w:asciiTheme="minorEastAsia" w:hAnsiTheme="minorEastAsia" w:eastAsiaTheme="minorEastAsia"/>
          <w:color w:val="000000" w:themeColor="text1"/>
          <w:sz w:val="21"/>
          <w:szCs w:val="21"/>
          <w:highlight w:val="none"/>
          <w:shd w:val="clear" w:color="auto" w:fill="FFFFFF"/>
          <w14:textFill>
            <w14:solidFill>
              <w14:schemeClr w14:val="tx1"/>
            </w14:solidFill>
          </w14:textFill>
        </w:rPr>
        <w:t>、</w:t>
      </w:r>
      <w:r>
        <w:rPr>
          <w:rFonts w:hint="eastAsia" w:asciiTheme="minorEastAsia" w:hAnsiTheme="minorEastAsia" w:eastAsiaTheme="minorEastAsia"/>
          <w:color w:val="000000" w:themeColor="text1"/>
          <w:sz w:val="21"/>
          <w:szCs w:val="21"/>
          <w:highlight w:val="none"/>
          <w:shd w:val="clear" w:color="auto" w:fill="FFFFFF"/>
          <w14:textFill>
            <w14:solidFill>
              <w14:schemeClr w14:val="tx1"/>
            </w14:solidFill>
          </w14:textFill>
        </w:rPr>
        <w:t>利润、税金以及采用固定价格所测算的风险金等全部费用。</w:t>
      </w:r>
    </w:p>
    <w:p>
      <w:pPr>
        <w:adjustRightInd w:val="0"/>
        <w:snapToGrid w:val="0"/>
        <w:spacing w:before="48" w:beforeLines="20" w:after="48" w:afterLines="20" w:line="360" w:lineRule="auto"/>
        <w:ind w:firstLine="420" w:firstLineChars="200"/>
        <w:rPr>
          <w:rFonts w:asciiTheme="minorEastAsia" w:hAnsiTheme="minorEastAsia" w:eastAsia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olor w:val="000000" w:themeColor="text1"/>
          <w:sz w:val="21"/>
          <w:szCs w:val="21"/>
          <w:highlight w:val="none"/>
          <w:shd w:val="clear" w:color="auto" w:fill="FFFFFF"/>
          <w14:textFill>
            <w14:solidFill>
              <w14:schemeClr w14:val="tx1"/>
            </w14:solidFill>
          </w14:textFill>
        </w:rPr>
        <w:t xml:space="preserve">    4、</w:t>
      </w:r>
      <w:r>
        <w:rPr>
          <w:rFonts w:asciiTheme="minorEastAsia" w:hAnsiTheme="minorEastAsia" w:eastAsiaTheme="minorEastAsia"/>
          <w:color w:val="000000" w:themeColor="text1"/>
          <w:sz w:val="21"/>
          <w:szCs w:val="21"/>
          <w:highlight w:val="none"/>
          <w:shd w:val="clear" w:color="auto" w:fill="FFFFFF"/>
          <w14:textFill>
            <w14:solidFill>
              <w14:schemeClr w14:val="tx1"/>
            </w14:solidFill>
          </w14:textFill>
        </w:rPr>
        <w:t>预留金为不可竞争费</w:t>
      </w:r>
      <w:r>
        <w:rPr>
          <w:rFonts w:hint="eastAsia" w:asciiTheme="minorEastAsia" w:hAnsiTheme="minorEastAsia" w:eastAsiaTheme="minorEastAsia"/>
          <w:color w:val="000000" w:themeColor="text1"/>
          <w:sz w:val="21"/>
          <w:szCs w:val="21"/>
          <w:highlight w:val="none"/>
          <w:shd w:val="clear" w:color="auto" w:fill="FFFFFF"/>
          <w14:textFill>
            <w14:solidFill>
              <w14:schemeClr w14:val="tx1"/>
            </w14:solidFill>
          </w14:textFill>
        </w:rPr>
        <w:t>，</w:t>
      </w:r>
      <w:r>
        <w:rPr>
          <w:rFonts w:asciiTheme="minorEastAsia" w:hAnsiTheme="minorEastAsia" w:eastAsiaTheme="minorEastAsia"/>
          <w:color w:val="000000" w:themeColor="text1"/>
          <w:sz w:val="21"/>
          <w:szCs w:val="21"/>
          <w:highlight w:val="none"/>
          <w:shd w:val="clear" w:color="auto" w:fill="FFFFFF"/>
          <w14:textFill>
            <w14:solidFill>
              <w14:schemeClr w14:val="tx1"/>
            </w14:solidFill>
          </w14:textFill>
        </w:rPr>
        <w:t>竞标人不得随意调整。</w:t>
      </w:r>
    </w:p>
    <w:p>
      <w:pPr>
        <w:adjustRightInd w:val="0"/>
        <w:snapToGrid w:val="0"/>
        <w:spacing w:before="48" w:beforeLines="20" w:after="48" w:afterLines="20" w:line="360" w:lineRule="auto"/>
        <w:ind w:firstLine="840" w:firstLineChars="400"/>
        <w:rPr>
          <w:rFonts w:hint="default" w:asciiTheme="minorEastAsia" w:hAnsiTheme="minorEastAsia" w:eastAsiaTheme="minorEastAsia"/>
          <w:color w:val="000000" w:themeColor="text1"/>
          <w:sz w:val="21"/>
          <w:szCs w:val="21"/>
          <w:highlight w:val="none"/>
          <w:shd w:val="clear" w:color="auto" w:fill="FFFFFF"/>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shd w:val="clear" w:color="auto" w:fill="FFFFFF"/>
          <w:lang w:val="en-US" w:eastAsia="zh-CN"/>
          <w14:textFill>
            <w14:solidFill>
              <w14:schemeClr w14:val="tx1"/>
            </w14:solidFill>
          </w14:textFill>
        </w:rPr>
        <w:t>5、每次付款均需开具付款金额一致的增值税专用发票。</w:t>
      </w:r>
    </w:p>
    <w:p>
      <w:pPr>
        <w:adjustRightInd w:val="0"/>
        <w:snapToGrid w:val="0"/>
        <w:spacing w:before="48" w:beforeLines="20" w:after="48" w:afterLines="20" w:line="360" w:lineRule="auto"/>
        <w:ind w:firstLine="420" w:firstLineChars="20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shd w:val="clear" w:color="auto" w:fill="FFFFFF"/>
          <w14:textFill>
            <w14:solidFill>
              <w14:schemeClr w14:val="tx1"/>
            </w14:solidFill>
          </w14:textFill>
        </w:rPr>
        <w:t xml:space="preserve">    </w:t>
      </w:r>
      <w:r>
        <w:rPr>
          <w:rFonts w:cs="Calibri" w:asciiTheme="minorEastAsia" w:hAnsiTheme="minorEastAsia" w:eastAsiaTheme="minorEastAsia"/>
          <w:color w:val="000000" w:themeColor="text1"/>
          <w:sz w:val="21"/>
          <w:szCs w:val="21"/>
          <w:highlight w:val="none"/>
          <w:shd w:val="clear" w:color="auto" w:fill="FFFFFF"/>
          <w14:textFill>
            <w14:solidFill>
              <w14:schemeClr w14:val="tx1"/>
            </w14:solidFill>
          </w14:textFill>
        </w:rPr>
        <w:t> </w:t>
      </w:r>
    </w:p>
    <w:p>
      <w:pPr>
        <w:tabs>
          <w:tab w:val="left" w:pos="-1680"/>
          <w:tab w:val="left" w:pos="846"/>
          <w:tab w:val="right" w:pos="9192"/>
        </w:tabs>
        <w:spacing w:line="360" w:lineRule="auto"/>
        <w:rPr>
          <w:rFonts w:cs="黑体" w:asciiTheme="minorEastAsia" w:hAnsiTheme="minorEastAsia" w:eastAsiaTheme="minorEastAsia"/>
          <w:color w:val="000000" w:themeColor="text1"/>
          <w:sz w:val="21"/>
          <w:szCs w:val="21"/>
          <w:highlight w:val="none"/>
          <w14:textFill>
            <w14:solidFill>
              <w14:schemeClr w14:val="tx1"/>
            </w14:solidFill>
          </w14:textFill>
        </w:rPr>
      </w:pPr>
    </w:p>
    <w:p>
      <w:pPr>
        <w:tabs>
          <w:tab w:val="left" w:pos="-1680"/>
        </w:tabs>
        <w:spacing w:line="360" w:lineRule="auto"/>
        <w:ind w:firstLine="3664" w:firstLineChars="1745"/>
        <w:rPr>
          <w:rFonts w:cs="宋体" w:asciiTheme="minorEastAsia" w:hAnsiTheme="minorEastAsia" w:eastAsiaTheme="minorEastAsia"/>
          <w:color w:val="000000" w:themeColor="text1"/>
          <w:sz w:val="21"/>
          <w:szCs w:val="21"/>
          <w:highlight w:val="none"/>
          <w14:textFill>
            <w14:solidFill>
              <w14:schemeClr w14:val="tx1"/>
            </w14:solidFill>
          </w14:textFill>
        </w:rPr>
      </w:pPr>
    </w:p>
    <w:p>
      <w:pPr>
        <w:tabs>
          <w:tab w:val="left" w:pos="-1680"/>
        </w:tabs>
        <w:spacing w:line="360" w:lineRule="auto"/>
        <w:ind w:firstLine="3664" w:firstLineChars="1745"/>
        <w:rPr>
          <w:rFonts w:cs="宋体" w:asciiTheme="minorEastAsia" w:hAnsiTheme="minorEastAsia" w:eastAsiaTheme="minorEastAsia"/>
          <w:color w:val="000000" w:themeColor="text1"/>
          <w:sz w:val="21"/>
          <w:szCs w:val="21"/>
          <w:highlight w:val="none"/>
          <w14:textFill>
            <w14:solidFill>
              <w14:schemeClr w14:val="tx1"/>
            </w14:solidFill>
          </w14:textFill>
        </w:rPr>
      </w:pPr>
    </w:p>
    <w:p>
      <w:pPr>
        <w:tabs>
          <w:tab w:val="left" w:pos="-1680"/>
        </w:tabs>
        <w:spacing w:line="360" w:lineRule="auto"/>
        <w:rPr>
          <w:rFonts w:cs="宋体" w:asciiTheme="minorEastAsia" w:hAnsiTheme="minorEastAsia" w:eastAsiaTheme="minorEastAsia"/>
          <w:color w:val="000000" w:themeColor="text1"/>
          <w:sz w:val="21"/>
          <w:szCs w:val="21"/>
          <w:highlight w:val="none"/>
          <w14:textFill>
            <w14:solidFill>
              <w14:schemeClr w14:val="tx1"/>
            </w14:solidFill>
          </w14:textFill>
        </w:rPr>
      </w:pPr>
    </w:p>
    <w:p>
      <w:pPr>
        <w:tabs>
          <w:tab w:val="left" w:pos="-1680"/>
        </w:tabs>
        <w:spacing w:line="360" w:lineRule="auto"/>
        <w:jc w:val="right"/>
        <w:rPr>
          <w:rFonts w:cs="宋体" w:asciiTheme="minorEastAsia" w:hAnsiTheme="minorEastAsia" w:eastAsiaTheme="minorEastAsia"/>
          <w:color w:val="000000" w:themeColor="text1"/>
          <w:sz w:val="21"/>
          <w:szCs w:val="21"/>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竞标单位名称：</w:t>
      </w:r>
      <w:r>
        <w:rPr>
          <w:rFonts w:hint="eastAsia" w:cs="宋体" w:asciiTheme="minorEastAsia" w:hAnsiTheme="minorEastAsia" w:eastAsiaTheme="minorEastAsia"/>
          <w:color w:val="000000" w:themeColor="text1"/>
          <w:sz w:val="21"/>
          <w:szCs w:val="21"/>
          <w:highlight w:val="none"/>
          <w:u w:val="single"/>
          <w14:textFill>
            <w14:solidFill>
              <w14:schemeClr w14:val="tx1"/>
            </w14:solidFill>
          </w14:textFill>
        </w:rPr>
        <w:t xml:space="preserve">                     （盖章）     </w:t>
      </w:r>
    </w:p>
    <w:p>
      <w:pPr>
        <w:tabs>
          <w:tab w:val="left" w:pos="-1680"/>
        </w:tabs>
        <w:spacing w:line="360" w:lineRule="auto"/>
        <w:ind w:right="110"/>
        <w:jc w:val="right"/>
        <w:rPr>
          <w:rFonts w:cs="宋体" w:asciiTheme="minorEastAsia" w:hAnsiTheme="minorEastAsia" w:eastAsiaTheme="minorEastAsia"/>
          <w:color w:val="000000" w:themeColor="text1"/>
          <w:sz w:val="21"/>
          <w:szCs w:val="21"/>
          <w:highlight w:val="none"/>
          <w:u w:val="singl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法定代表人或其授权的代理人：</w:t>
      </w:r>
      <w:r>
        <w:rPr>
          <w:rFonts w:hint="eastAsia" w:cs="宋体" w:asciiTheme="minorEastAsia" w:hAnsiTheme="minorEastAsia" w:eastAsiaTheme="minorEastAsia"/>
          <w:color w:val="000000" w:themeColor="text1"/>
          <w:sz w:val="21"/>
          <w:szCs w:val="21"/>
          <w:highlight w:val="none"/>
          <w:u w:val="single"/>
          <w14:textFill>
            <w14:solidFill>
              <w14:schemeClr w14:val="tx1"/>
            </w14:solidFill>
          </w14:textFill>
        </w:rPr>
        <w:t xml:space="preserve">      （签字）      </w:t>
      </w:r>
    </w:p>
    <w:p>
      <w:pPr>
        <w:tabs>
          <w:tab w:val="left" w:pos="-1680"/>
        </w:tabs>
        <w:spacing w:line="360" w:lineRule="auto"/>
        <w:jc w:val="right"/>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u w:val="single"/>
          <w14:textFill>
            <w14:solidFill>
              <w14:schemeClr w14:val="tx1"/>
            </w14:solidFill>
          </w14:textFill>
        </w:rPr>
        <w:t xml:space="preserve">  </w:t>
      </w:r>
      <w:r>
        <w:rPr>
          <w:rFonts w:cs="宋体" w:asciiTheme="minorEastAsia" w:hAnsiTheme="minorEastAsia" w:eastAsiaTheme="minorEastAsia"/>
          <w:color w:val="000000" w:themeColor="text1"/>
          <w:sz w:val="21"/>
          <w:szCs w:val="21"/>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1"/>
          <w:szCs w:val="21"/>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年</w:t>
      </w:r>
      <w:r>
        <w:rPr>
          <w:rFonts w:hint="eastAsia" w:cs="宋体" w:asciiTheme="minorEastAsia" w:hAnsiTheme="minorEastAsia" w:eastAsiaTheme="minorEastAsia"/>
          <w:color w:val="000000" w:themeColor="text1"/>
          <w:sz w:val="21"/>
          <w:szCs w:val="21"/>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月</w:t>
      </w:r>
      <w:r>
        <w:rPr>
          <w:rFonts w:hint="eastAsia" w:cs="宋体" w:asciiTheme="minorEastAsia" w:hAnsiTheme="minorEastAsia" w:eastAsiaTheme="minorEastAsia"/>
          <w:color w:val="000000" w:themeColor="text1"/>
          <w:sz w:val="21"/>
          <w:szCs w:val="21"/>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日</w:t>
      </w:r>
    </w:p>
    <w:p>
      <w:pPr>
        <w:tabs>
          <w:tab w:val="left" w:pos="-1680"/>
        </w:tabs>
        <w:spacing w:line="360" w:lineRule="auto"/>
        <w:ind w:firstLine="3839" w:firstLineChars="1745"/>
        <w:rPr>
          <w:rFonts w:ascii="宋体" w:hAnsi="宋体" w:cs="宋体"/>
          <w:color w:val="000000" w:themeColor="text1"/>
          <w:sz w:val="22"/>
          <w:szCs w:val="22"/>
          <w:highlight w:val="none"/>
          <w14:textFill>
            <w14:solidFill>
              <w14:schemeClr w14:val="tx1"/>
            </w14:solidFill>
          </w14:textFill>
        </w:rPr>
      </w:pPr>
    </w:p>
    <w:p>
      <w:pPr>
        <w:tabs>
          <w:tab w:val="left" w:pos="-1680"/>
        </w:tabs>
        <w:spacing w:line="360" w:lineRule="auto"/>
        <w:ind w:firstLine="3839" w:firstLineChars="1745"/>
        <w:rPr>
          <w:rFonts w:ascii="宋体" w:hAnsi="宋体" w:cs="宋体"/>
          <w:color w:val="000000" w:themeColor="text1"/>
          <w:sz w:val="22"/>
          <w:szCs w:val="22"/>
          <w:highlight w:val="none"/>
          <w14:textFill>
            <w14:solidFill>
              <w14:schemeClr w14:val="tx1"/>
            </w14:solidFill>
          </w14:textFill>
        </w:rPr>
      </w:pPr>
    </w:p>
    <w:p>
      <w:pPr>
        <w:ind w:firstLine="1767" w:firstLineChars="800"/>
        <w:rPr>
          <w:rStyle w:val="111"/>
          <w:rFonts w:ascii="宋体" w:hAnsi="宋体" w:eastAsia="宋体"/>
          <w:b/>
          <w:bCs w:val="0"/>
          <w:color w:val="000000" w:themeColor="text1"/>
          <w:sz w:val="28"/>
          <w:szCs w:val="28"/>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br w:type="page"/>
      </w:r>
      <w:r>
        <w:rPr>
          <w:rStyle w:val="111"/>
          <w:rFonts w:hint="eastAsia" w:ascii="宋体" w:hAnsi="宋体" w:eastAsia="宋体"/>
          <w:b/>
          <w:color w:val="000000" w:themeColor="text1"/>
          <w:sz w:val="28"/>
          <w:szCs w:val="28"/>
          <w:highlight w:val="none"/>
          <w14:textFill>
            <w14:solidFill>
              <w14:schemeClr w14:val="tx1"/>
            </w14:solidFill>
          </w14:textFill>
        </w:rPr>
        <w:t>二、法定代表人（单位负责人）身份证明</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竞标人名称：</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姓名：</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 xml:space="preserve"> 性别：</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年龄：</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职务</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 xml:space="preserve">系 </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（竞标人名称）的法定代表人（单位负责人）。</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特此证明。</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tabs>
          <w:tab w:val="left" w:pos="6400"/>
        </w:tabs>
        <w:overflowPunct w:val="0"/>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竞标人：</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（单位公章）</w:t>
      </w:r>
    </w:p>
    <w:p>
      <w:pPr>
        <w:tabs>
          <w:tab w:val="left" w:pos="6080"/>
          <w:tab w:val="left" w:pos="6920"/>
        </w:tabs>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年</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月</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日</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附：法定代表人（单位负责人）身份证复印件。</w:t>
      </w:r>
    </w:p>
    <w:p>
      <w:pPr>
        <w:adjustRightInd w:val="0"/>
        <w:snapToGrid w:val="0"/>
        <w:spacing w:line="300" w:lineRule="auto"/>
        <w:rPr>
          <w:rFonts w:ascii="宋体" w:hAnsi="宋体" w:cs="宋体"/>
          <w:color w:val="000000" w:themeColor="text1"/>
          <w:sz w:val="28"/>
          <w:szCs w:val="28"/>
          <w:highlight w:val="none"/>
          <w14:textFill>
            <w14:solidFill>
              <w14:schemeClr w14:val="tx1"/>
            </w14:solidFill>
          </w14:textFill>
        </w:rPr>
      </w:pPr>
    </w:p>
    <w:p>
      <w:pPr>
        <w:rPr>
          <w:rFonts w:ascii="宋体" w:hAnsi="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br w:type="page"/>
      </w:r>
    </w:p>
    <w:p>
      <w:pPr>
        <w:pStyle w:val="3"/>
        <w:rPr>
          <w:rFonts w:ascii="宋体" w:hAnsi="宋体" w:eastAsia="宋体" w:cs="宋体"/>
          <w:b/>
          <w:color w:val="000000" w:themeColor="text1"/>
          <w:sz w:val="28"/>
          <w:szCs w:val="28"/>
          <w:highlight w:val="none"/>
          <w14:textFill>
            <w14:solidFill>
              <w14:schemeClr w14:val="tx1"/>
            </w14:solidFill>
          </w14:textFill>
        </w:rPr>
      </w:pPr>
      <w:r>
        <w:rPr>
          <w:rStyle w:val="111"/>
          <w:rFonts w:hint="eastAsia" w:ascii="宋体" w:hAnsi="宋体" w:eastAsia="宋体"/>
          <w:b/>
          <w:bCs/>
          <w:color w:val="000000" w:themeColor="text1"/>
          <w:sz w:val="28"/>
          <w:szCs w:val="28"/>
          <w:highlight w:val="none"/>
          <w14:textFill>
            <w14:solidFill>
              <w14:schemeClr w14:val="tx1"/>
            </w14:solidFill>
          </w14:textFill>
        </w:rPr>
        <w:t>三、授权委托书</w:t>
      </w:r>
    </w:p>
    <w:p>
      <w:pPr>
        <w:adjustRightInd w:val="0"/>
        <w:snapToGrid w:val="0"/>
        <w:spacing w:line="30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本人</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（姓名）系</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（竞标人名称）的法定代表人（单位负责人），现委托</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（姓名）为我方代理人。代理人根据授权，以我方名义签署、澄清确认、递交、撤回、修改</w:t>
      </w:r>
      <w:r>
        <w:rPr>
          <w:rFonts w:hint="eastAsia" w:ascii="宋体" w:hAnsi="宋体" w:cs="宋体"/>
          <w:color w:val="000000" w:themeColor="text1"/>
          <w:sz w:val="28"/>
          <w:szCs w:val="28"/>
          <w:highlight w:val="none"/>
          <w:u w:val="single"/>
          <w14:textFill>
            <w14:solidFill>
              <w14:schemeClr w14:val="tx1"/>
            </w14:solidFill>
          </w14:textFill>
        </w:rPr>
        <w:t xml:space="preserve">                 （项目名称）</w:t>
      </w:r>
      <w:r>
        <w:rPr>
          <w:rFonts w:hint="eastAsia" w:ascii="宋体" w:hAnsi="宋体" w:cs="宋体"/>
          <w:color w:val="000000" w:themeColor="text1"/>
          <w:sz w:val="28"/>
          <w:szCs w:val="28"/>
          <w:highlight w:val="none"/>
          <w14:textFill>
            <w14:solidFill>
              <w14:schemeClr w14:val="tx1"/>
            </w14:solidFill>
          </w14:textFill>
        </w:rPr>
        <w:t>采购比选文件、签订合同和处理有关事宜，其法律后果由我方承担。</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委托期限：</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代理人无转委托权。</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附：法定代表人（单位负责人）身份证复印件及委托代理人身份证复印件</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注：本授权委托书需由竞标人加盖单位公章并由其法定代表人（单位负责人）和委托代理人签字。</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竞标人：</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（单位公章）</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法定代表人（单位负责人）：</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（签字）</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身份证号码：</w:t>
      </w:r>
      <w:r>
        <w:rPr>
          <w:rFonts w:hint="eastAsia" w:ascii="宋体" w:hAnsi="宋体" w:cs="宋体"/>
          <w:color w:val="000000" w:themeColor="text1"/>
          <w:sz w:val="28"/>
          <w:szCs w:val="28"/>
          <w:highlight w:val="none"/>
          <w:u w:val="single"/>
          <w14:textFill>
            <w14:solidFill>
              <w14:schemeClr w14:val="tx1"/>
            </w14:solidFill>
          </w14:textFill>
        </w:rPr>
        <w:t xml:space="preserve">                 </w:t>
      </w:r>
    </w:p>
    <w:p>
      <w:pPr>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委托代理人：</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（签字）</w:t>
      </w:r>
    </w:p>
    <w:p>
      <w:pPr>
        <w:wordWrap w:val="0"/>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身份证号码：                    </w:t>
      </w:r>
    </w:p>
    <w:p>
      <w:pPr>
        <w:adjustRightInd w:val="0"/>
        <w:snapToGrid w:val="0"/>
        <w:spacing w:line="30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rPr>
          <w:rFonts w:ascii="宋体" w:hAnsi="宋体" w:cs="宋体"/>
          <w:color w:val="000000" w:themeColor="text1"/>
          <w:sz w:val="28"/>
          <w:szCs w:val="28"/>
          <w:highlight w:val="none"/>
          <w14:textFill>
            <w14:solidFill>
              <w14:schemeClr w14:val="tx1"/>
            </w14:solidFill>
          </w14:textFill>
        </w:rPr>
      </w:pPr>
    </w:p>
    <w:p>
      <w:pPr>
        <w:tabs>
          <w:tab w:val="left" w:pos="6080"/>
          <w:tab w:val="left" w:pos="6920"/>
        </w:tabs>
        <w:adjustRightInd w:val="0"/>
        <w:snapToGrid w:val="0"/>
        <w:spacing w:line="30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年</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月</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日</w:t>
      </w:r>
    </w:p>
    <w:p>
      <w:pPr>
        <w:adjustRightInd w:val="0"/>
        <w:snapToGrid w:val="0"/>
        <w:spacing w:line="30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00" w:lineRule="auto"/>
        <w:rPr>
          <w:rFonts w:ascii="宋体" w:hAnsi="宋体" w:cs="宋体"/>
          <w:color w:val="000000" w:themeColor="text1"/>
          <w:sz w:val="28"/>
          <w:szCs w:val="28"/>
          <w:highlight w:val="none"/>
          <w14:textFill>
            <w14:solidFill>
              <w14:schemeClr w14:val="tx1"/>
            </w14:solidFill>
          </w14:textFill>
        </w:rPr>
      </w:pPr>
    </w:p>
    <w:p>
      <w:pPr>
        <w:spacing w:line="360" w:lineRule="auto"/>
        <w:ind w:firstLine="3654" w:firstLineChars="130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四、资格审查资料</w:t>
      </w: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（一）有</w:t>
      </w:r>
      <w:r>
        <w:rPr>
          <w:rFonts w:hint="eastAsia" w:ascii="宋体" w:hAnsi="宋体"/>
          <w:color w:val="000000" w:themeColor="text1"/>
          <w:sz w:val="28"/>
          <w:szCs w:val="28"/>
          <w:highlight w:val="none"/>
          <w14:textFill>
            <w14:solidFill>
              <w14:schemeClr w14:val="tx1"/>
            </w14:solidFill>
          </w14:textFill>
        </w:rPr>
        <w:t>效营业执照复印件</w:t>
      </w: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ind w:firstLine="420" w:firstLineChars="150"/>
        <w:rPr>
          <w:rFonts w:ascii="宋体" w:hAnsi="宋体"/>
          <w:color w:val="000000" w:themeColor="text1"/>
          <w:sz w:val="28"/>
          <w:szCs w:val="28"/>
          <w:highlight w:val="none"/>
          <w14:textFill>
            <w14:solidFill>
              <w14:schemeClr w14:val="tx1"/>
            </w14:solidFill>
          </w14:textFill>
        </w:rPr>
      </w:pPr>
    </w:p>
    <w:p>
      <w:pPr>
        <w:spacing w:line="360" w:lineRule="auto"/>
        <w:rPr>
          <w:rFonts w:ascii="宋体" w:hAnsi="宋体"/>
          <w:color w:val="000000" w:themeColor="text1"/>
          <w:sz w:val="28"/>
          <w:szCs w:val="28"/>
          <w:highlight w:val="none"/>
          <w14:textFill>
            <w14:solidFill>
              <w14:schemeClr w14:val="tx1"/>
            </w14:solidFill>
          </w14:textFill>
        </w:rPr>
      </w:pPr>
      <w:r>
        <w:rPr>
          <w:rFonts w:ascii="宋体" w:hAnsi="宋体"/>
          <w:color w:val="000000" w:themeColor="text1"/>
          <w:sz w:val="28"/>
          <w:szCs w:val="28"/>
          <w:highlight w:val="none"/>
          <w14:textFill>
            <w14:solidFill>
              <w14:schemeClr w14:val="tx1"/>
            </w14:solidFill>
          </w14:textFill>
        </w:rPr>
        <w:t xml:space="preserve"> </w:t>
      </w:r>
      <w:r>
        <w:rPr>
          <w:rFonts w:hint="eastAsia" w:ascii="宋体" w:hAnsi="宋体"/>
          <w:color w:val="000000" w:themeColor="text1"/>
          <w:sz w:val="28"/>
          <w:szCs w:val="28"/>
          <w:highlight w:val="none"/>
          <w14:textFill>
            <w14:solidFill>
              <w14:schemeClr w14:val="tx1"/>
            </w14:solidFill>
          </w14:textFill>
        </w:rPr>
        <w:t xml:space="preserve">  （二</w:t>
      </w:r>
      <w:r>
        <w:rPr>
          <w:rFonts w:ascii="宋体" w:hAnsi="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近年完成的类似项目证明</w:t>
      </w:r>
    </w:p>
    <w:p>
      <w:pPr>
        <w:widowControl/>
        <w:autoSpaceDE w:val="0"/>
        <w:autoSpaceDN w:val="0"/>
        <w:spacing w:line="360" w:lineRule="auto"/>
        <w:ind w:left="180"/>
        <w:jc w:val="center"/>
        <w:textAlignment w:val="bottom"/>
        <w:rPr>
          <w:rFonts w:eastAsia="黑体"/>
          <w:color w:val="000000" w:themeColor="text1"/>
          <w:sz w:val="28"/>
          <w:szCs w:val="28"/>
          <w:highlight w:val="none"/>
          <w14:textFill>
            <w14:solidFill>
              <w14:schemeClr w14:val="tx1"/>
            </w14:solidFill>
          </w14:textFill>
        </w:rPr>
      </w:pPr>
      <w:r>
        <w:rPr>
          <w:rFonts w:eastAsia="黑体"/>
          <w:color w:val="000000" w:themeColor="text1"/>
          <w:sz w:val="28"/>
          <w:szCs w:val="28"/>
          <w:highlight w:val="none"/>
          <w14:textFill>
            <w14:solidFill>
              <w14:schemeClr w14:val="tx1"/>
            </w14:solidFill>
          </w14:textFill>
        </w:rPr>
        <w:t>近年完成的</w:t>
      </w:r>
      <w:r>
        <w:rPr>
          <w:rFonts w:hint="eastAsia" w:eastAsia="黑体"/>
          <w:color w:val="000000" w:themeColor="text1"/>
          <w:sz w:val="28"/>
          <w:szCs w:val="28"/>
          <w:highlight w:val="none"/>
          <w14:textFill>
            <w14:solidFill>
              <w14:schemeClr w14:val="tx1"/>
            </w14:solidFill>
          </w14:textFill>
        </w:rPr>
        <w:t>类似</w:t>
      </w:r>
      <w:r>
        <w:rPr>
          <w:rFonts w:eastAsia="黑体"/>
          <w:color w:val="000000" w:themeColor="text1"/>
          <w:sz w:val="28"/>
          <w:szCs w:val="28"/>
          <w:highlight w:val="none"/>
          <w14:textFill>
            <w14:solidFill>
              <w14:schemeClr w14:val="tx1"/>
            </w14:solidFill>
          </w14:textFill>
        </w:rPr>
        <w:t>项目情况表</w:t>
      </w:r>
    </w:p>
    <w:p>
      <w:pPr>
        <w:widowControl/>
        <w:autoSpaceDE w:val="0"/>
        <w:autoSpaceDN w:val="0"/>
        <w:spacing w:line="360" w:lineRule="auto"/>
        <w:ind w:left="180"/>
        <w:textAlignment w:val="bottom"/>
        <w:rPr>
          <w:rFonts w:eastAsia="黑体"/>
          <w:color w:val="000000" w:themeColor="text1"/>
          <w:szCs w:val="21"/>
          <w:highlight w:val="none"/>
          <w14:textFill>
            <w14:solidFill>
              <w14:schemeClr w14:val="tx1"/>
            </w14:solidFill>
          </w14:textFill>
        </w:rPr>
      </w:pPr>
      <w:r>
        <w:rPr>
          <w:rFonts w:hint="eastAsia" w:eastAsia="黑体"/>
          <w:color w:val="000000" w:themeColor="text1"/>
          <w:szCs w:val="21"/>
          <w:highlight w:val="none"/>
          <w14:textFill>
            <w14:solidFill>
              <w14:schemeClr w14:val="tx1"/>
            </w14:solidFill>
          </w14:textFill>
        </w:rPr>
        <w:t>序号：</w:t>
      </w:r>
    </w:p>
    <w:tbl>
      <w:tblPr>
        <w:tblStyle w:val="30"/>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项目名称</w:t>
            </w:r>
          </w:p>
        </w:tc>
        <w:tc>
          <w:tcPr>
            <w:tcW w:w="6773" w:type="dxa"/>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项目所在地</w:t>
            </w:r>
          </w:p>
        </w:tc>
        <w:tc>
          <w:tcPr>
            <w:tcW w:w="6773" w:type="dxa"/>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发包人名称</w:t>
            </w:r>
          </w:p>
        </w:tc>
        <w:tc>
          <w:tcPr>
            <w:tcW w:w="6773" w:type="dxa"/>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发包人地址</w:t>
            </w:r>
          </w:p>
        </w:tc>
        <w:tc>
          <w:tcPr>
            <w:tcW w:w="6773" w:type="dxa"/>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发包人电话</w:t>
            </w:r>
          </w:p>
        </w:tc>
        <w:tc>
          <w:tcPr>
            <w:tcW w:w="6773" w:type="dxa"/>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合同价格</w:t>
            </w:r>
          </w:p>
        </w:tc>
        <w:tc>
          <w:tcPr>
            <w:tcW w:w="6773" w:type="dxa"/>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开工日期</w:t>
            </w:r>
          </w:p>
        </w:tc>
        <w:tc>
          <w:tcPr>
            <w:tcW w:w="6773" w:type="dxa"/>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00" w:lineRule="atLeas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交</w:t>
            </w:r>
            <w:r>
              <w:rPr>
                <w:rFonts w:hint="eastAsia"/>
                <w:color w:val="000000" w:themeColor="text1"/>
                <w:szCs w:val="21"/>
                <w:highlight w:val="none"/>
                <w14:textFill>
                  <w14:solidFill>
                    <w14:schemeClr w14:val="tx1"/>
                  </w14:solidFill>
                </w14:textFill>
              </w:rPr>
              <w:t>（竣）</w:t>
            </w:r>
            <w:r>
              <w:rPr>
                <w:color w:val="000000" w:themeColor="text1"/>
                <w:szCs w:val="21"/>
                <w:highlight w:val="none"/>
                <w14:textFill>
                  <w14:solidFill>
                    <w14:schemeClr w14:val="tx1"/>
                  </w14:solidFill>
                </w14:textFill>
              </w:rPr>
              <w:t>工日期</w:t>
            </w:r>
          </w:p>
        </w:tc>
        <w:tc>
          <w:tcPr>
            <w:tcW w:w="6773" w:type="dxa"/>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承担的工作</w:t>
            </w:r>
          </w:p>
        </w:tc>
        <w:tc>
          <w:tcPr>
            <w:tcW w:w="6773" w:type="dxa"/>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项目描述</w:t>
            </w:r>
          </w:p>
        </w:tc>
        <w:tc>
          <w:tcPr>
            <w:tcW w:w="6773" w:type="dxa"/>
          </w:tcPr>
          <w:p>
            <w:pPr>
              <w:topLinePunct/>
              <w:spacing w:line="440" w:lineRule="exact"/>
              <w:rPr>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457" w:type="dxa"/>
            <w:vAlign w:val="center"/>
          </w:tcPr>
          <w:p>
            <w:pPr>
              <w:topLinePunct/>
              <w:spacing w:line="44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备注</w:t>
            </w:r>
          </w:p>
        </w:tc>
        <w:tc>
          <w:tcPr>
            <w:tcW w:w="6773" w:type="dxa"/>
          </w:tcPr>
          <w:p>
            <w:pPr>
              <w:topLinePunct/>
              <w:spacing w:line="440" w:lineRule="exact"/>
              <w:rPr>
                <w:color w:val="000000" w:themeColor="text1"/>
                <w:szCs w:val="21"/>
                <w:highlight w:val="none"/>
                <w14:textFill>
                  <w14:solidFill>
                    <w14:schemeClr w14:val="tx1"/>
                  </w14:solidFill>
                </w14:textFill>
              </w:rPr>
            </w:pPr>
          </w:p>
        </w:tc>
      </w:tr>
    </w:tbl>
    <w:p>
      <w:pPr>
        <w:snapToGrid w:val="0"/>
        <w:ind w:right="125" w:rightChars="52"/>
        <w:rPr>
          <w:rFonts w:eastAsia="楷体_GB2312"/>
          <w:b/>
          <w:color w:val="000000" w:themeColor="text1"/>
          <w:highlight w:val="none"/>
          <w14:textFill>
            <w14:solidFill>
              <w14:schemeClr w14:val="tx1"/>
            </w14:solidFill>
          </w14:textFill>
        </w:rPr>
      </w:pPr>
      <w:r>
        <w:rPr>
          <w:rFonts w:eastAsia="楷体_GB2312"/>
          <w:b/>
          <w:color w:val="000000" w:themeColor="text1"/>
          <w:highlight w:val="none"/>
          <w14:textFill>
            <w14:solidFill>
              <w14:schemeClr w14:val="tx1"/>
            </w14:solidFill>
          </w14:textFill>
        </w:rPr>
        <w:t>注：</w:t>
      </w:r>
    </w:p>
    <w:p>
      <w:pPr>
        <w:snapToGrid w:val="0"/>
        <w:ind w:right="125" w:rightChars="52" w:firstLine="482" w:firstLineChars="200"/>
        <w:rPr>
          <w:rFonts w:eastAsia="楷体_GB2312"/>
          <w:b/>
          <w:color w:val="000000" w:themeColor="text1"/>
          <w:highlight w:val="none"/>
          <w14:textFill>
            <w14:solidFill>
              <w14:schemeClr w14:val="tx1"/>
            </w14:solidFill>
          </w14:textFill>
        </w:rPr>
      </w:pPr>
      <w:r>
        <w:rPr>
          <w:rFonts w:hint="eastAsia" w:eastAsia="楷体_GB2312"/>
          <w:b/>
          <w:color w:val="000000" w:themeColor="text1"/>
          <w:highlight w:val="none"/>
          <w14:textFill>
            <w14:solidFill>
              <w14:schemeClr w14:val="tx1"/>
            </w14:solidFill>
          </w14:textFill>
        </w:rPr>
        <w:t>1.每张表只填写一个项目，并标明序号；</w:t>
      </w:r>
    </w:p>
    <w:p>
      <w:pPr>
        <w:snapToGrid w:val="0"/>
        <w:ind w:right="125" w:rightChars="52" w:firstLine="482" w:firstLineChars="200"/>
        <w:rPr>
          <w:rFonts w:eastAsia="楷体_GB2312"/>
          <w:b/>
          <w:color w:val="000000" w:themeColor="text1"/>
          <w:highlight w:val="none"/>
          <w14:textFill>
            <w14:solidFill>
              <w14:schemeClr w14:val="tx1"/>
            </w14:solidFill>
          </w14:textFill>
        </w:rPr>
      </w:pPr>
      <w:r>
        <w:rPr>
          <w:rFonts w:hint="eastAsia" w:eastAsia="楷体_GB2312"/>
          <w:b/>
          <w:color w:val="000000" w:themeColor="text1"/>
          <w:highlight w:val="none"/>
          <w14:textFill>
            <w14:solidFill>
              <w14:schemeClr w14:val="tx1"/>
            </w14:solidFill>
          </w14:textFill>
        </w:rPr>
        <w:t xml:space="preserve">2.本表后应附以下业绩证明材料，否则业绩不予认可。 </w:t>
      </w:r>
    </w:p>
    <w:p>
      <w:pPr>
        <w:snapToGrid w:val="0"/>
        <w:ind w:right="125" w:rightChars="52" w:firstLine="482" w:firstLineChars="200"/>
        <w:rPr>
          <w:rFonts w:eastAsia="楷体_GB2312"/>
          <w:b/>
          <w:color w:val="000000" w:themeColor="text1"/>
          <w:highlight w:val="none"/>
          <w14:textFill>
            <w14:solidFill>
              <w14:schemeClr w14:val="tx1"/>
            </w14:solidFill>
          </w14:textFill>
        </w:rPr>
      </w:pPr>
      <w:r>
        <w:rPr>
          <w:rFonts w:hint="eastAsia" w:eastAsia="楷体_GB2312"/>
          <w:b/>
          <w:color w:val="000000" w:themeColor="text1"/>
          <w:highlight w:val="none"/>
          <w14:textFill>
            <w14:solidFill>
              <w14:schemeClr w14:val="tx1"/>
            </w14:solidFill>
          </w14:textFill>
        </w:rPr>
        <w:t>（1）合同协议书复印件；（提供</w:t>
      </w:r>
      <w:r>
        <w:rPr>
          <w:rFonts w:hint="eastAsia" w:eastAsia="楷体_GB2312"/>
          <w:b/>
          <w:color w:val="000000" w:themeColor="text1"/>
          <w:highlight w:val="none"/>
          <w:lang w:val="en-US" w:eastAsia="zh-CN"/>
          <w14:textFill>
            <w14:solidFill>
              <w14:schemeClr w14:val="tx1"/>
            </w14:solidFill>
          </w14:textFill>
        </w:rPr>
        <w:t>该</w:t>
      </w:r>
      <w:r>
        <w:rPr>
          <w:rFonts w:hint="eastAsia" w:eastAsia="楷体_GB2312"/>
          <w:b/>
          <w:color w:val="000000" w:themeColor="text1"/>
          <w:highlight w:val="none"/>
          <w14:textFill>
            <w14:solidFill>
              <w14:schemeClr w14:val="tx1"/>
            </w14:solidFill>
          </w14:textFill>
        </w:rPr>
        <w:t>业绩</w:t>
      </w:r>
      <w:r>
        <w:rPr>
          <w:rFonts w:hint="eastAsia" w:eastAsia="楷体_GB2312"/>
          <w:b/>
          <w:color w:val="000000" w:themeColor="text1"/>
          <w:highlight w:val="none"/>
          <w:lang w:val="en-US" w:eastAsia="zh-CN"/>
          <w14:textFill>
            <w14:solidFill>
              <w14:schemeClr w14:val="tx1"/>
            </w14:solidFill>
          </w14:textFill>
        </w:rPr>
        <w:t>完整</w:t>
      </w:r>
      <w:r>
        <w:rPr>
          <w:rFonts w:hint="eastAsia" w:eastAsia="楷体_GB2312"/>
          <w:b/>
          <w:color w:val="000000" w:themeColor="text1"/>
          <w:highlight w:val="none"/>
          <w14:textFill>
            <w14:solidFill>
              <w14:schemeClr w14:val="tx1"/>
            </w14:solidFill>
          </w14:textFill>
        </w:rPr>
        <w:t>的合同协议书复印件，时间以合同协议书的签订时间为准）</w:t>
      </w:r>
    </w:p>
    <w:p>
      <w:pPr>
        <w:snapToGrid w:val="0"/>
        <w:ind w:right="125" w:rightChars="52" w:firstLine="482" w:firstLineChars="200"/>
        <w:rPr>
          <w:rFonts w:eastAsia="楷体_GB2312"/>
          <w:b/>
          <w:color w:val="000000" w:themeColor="text1"/>
          <w:highlight w:val="none"/>
          <w14:textFill>
            <w14:solidFill>
              <w14:schemeClr w14:val="tx1"/>
            </w14:solidFill>
          </w14:textFill>
        </w:rPr>
      </w:pPr>
      <w:r>
        <w:rPr>
          <w:rFonts w:hint="eastAsia" w:eastAsia="楷体_GB2312"/>
          <w:b/>
          <w:color w:val="000000" w:themeColor="text1"/>
          <w:highlight w:val="none"/>
          <w14:textFill>
            <w14:solidFill>
              <w14:schemeClr w14:val="tx1"/>
            </w14:solidFill>
          </w14:textFill>
        </w:rPr>
        <w:t>3.如近年来，竞标人法人机构发生合法变更或重组或法人名称变更时，应提供相关部门的合法批件或其他相关证明材料来证明其所附业绩的继承性。</w:t>
      </w:r>
    </w:p>
    <w:p>
      <w:pPr>
        <w:adjustRightInd w:val="0"/>
        <w:snapToGrid w:val="0"/>
        <w:spacing w:line="36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6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6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6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60" w:lineRule="auto"/>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br w:type="page"/>
      </w:r>
    </w:p>
    <w:p>
      <w:pPr>
        <w:adjustRightInd w:val="0"/>
        <w:snapToGrid w:val="0"/>
        <w:spacing w:line="36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60"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360" w:lineRule="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（三）信誉证明资料（信用中国官网（www.creditchina.gov.cn）相关查询结果的截图）</w:t>
      </w:r>
    </w:p>
    <w:p>
      <w:pPr>
        <w:adjustRightInd w:val="0"/>
        <w:snapToGrid w:val="0"/>
        <w:spacing w:line="300"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br w:type="column"/>
      </w:r>
      <w:bookmarkStart w:id="43" w:name="page96"/>
      <w:bookmarkEnd w:id="43"/>
    </w:p>
    <w:p>
      <w:pPr>
        <w:pStyle w:val="3"/>
        <w:rPr>
          <w:rFonts w:ascii="宋体" w:hAnsi="宋体" w:eastAsia="宋体"/>
          <w:b/>
          <w:color w:val="000000" w:themeColor="text1"/>
          <w:sz w:val="28"/>
          <w:szCs w:val="28"/>
          <w:highlight w:val="none"/>
          <w14:textFill>
            <w14:solidFill>
              <w14:schemeClr w14:val="tx1"/>
            </w14:solidFill>
          </w14:textFill>
        </w:rPr>
      </w:pPr>
      <w:bookmarkStart w:id="44" w:name="_Toc24493"/>
      <w:bookmarkStart w:id="45" w:name="_Toc21283"/>
      <w:r>
        <w:rPr>
          <w:rFonts w:hint="eastAsia" w:ascii="宋体" w:hAnsi="宋体" w:eastAsia="宋体"/>
          <w:b/>
          <w:color w:val="000000" w:themeColor="text1"/>
          <w:sz w:val="28"/>
          <w:szCs w:val="28"/>
          <w:highlight w:val="none"/>
          <w14:textFill>
            <w14:solidFill>
              <w14:schemeClr w14:val="tx1"/>
            </w14:solidFill>
          </w14:textFill>
        </w:rPr>
        <w:t>七、</w:t>
      </w:r>
      <w:bookmarkEnd w:id="44"/>
      <w:bookmarkEnd w:id="45"/>
      <w:r>
        <w:rPr>
          <w:rFonts w:hint="eastAsia" w:ascii="宋体" w:hAnsi="宋体" w:eastAsia="宋体"/>
          <w:b/>
          <w:color w:val="000000" w:themeColor="text1"/>
          <w:sz w:val="28"/>
          <w:szCs w:val="28"/>
          <w:highlight w:val="none"/>
          <w14:textFill>
            <w14:solidFill>
              <w14:schemeClr w14:val="tx1"/>
            </w14:solidFill>
          </w14:textFill>
        </w:rPr>
        <w:t>供货方案</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由竞标人编制，格式不限。包含但不限于以下要点：</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（1）供货组织能力是否能满足需求；</w:t>
      </w:r>
    </w:p>
    <w:p>
      <w:pPr>
        <w:rPr>
          <w:color w:val="000000" w:themeColor="text1"/>
          <w:highlight w:val="none"/>
          <w14:textFill>
            <w14:solidFill>
              <w14:schemeClr w14:val="tx1"/>
            </w14:solidFill>
          </w14:textFill>
        </w:rPr>
        <w:sectPr>
          <w:headerReference r:id="rId14" w:type="default"/>
          <w:pgSz w:w="11906" w:h="16838"/>
          <w:pgMar w:top="1417" w:right="1417" w:bottom="1417" w:left="1417" w:header="850" w:footer="850" w:gutter="0"/>
          <w:cols w:space="720" w:num="1"/>
        </w:sectPr>
      </w:pPr>
    </w:p>
    <w:p>
      <w:pPr>
        <w:rPr>
          <w:rFonts w:ascii="宋体" w:hAnsi="宋体" w:cs="宋体"/>
          <w:b/>
          <w:color w:val="000000" w:themeColor="text1"/>
          <w:sz w:val="28"/>
          <w:szCs w:val="28"/>
          <w:highlight w:val="none"/>
          <w14:textFill>
            <w14:solidFill>
              <w14:schemeClr w14:val="tx1"/>
            </w14:solidFill>
          </w14:textFill>
        </w:rPr>
      </w:pPr>
    </w:p>
    <w:p>
      <w:pPr>
        <w:jc w:val="center"/>
        <w:rPr>
          <w:rFonts w:ascii="方正小标宋简体" w:hAnsi="方正小标宋简体" w:eastAsia="方正小标宋简体" w:cs="方正小标宋简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八、其他资料（如有)</w:t>
      </w:r>
    </w:p>
    <w:bookmarkEnd w:id="46"/>
    <w:sectPr>
      <w:headerReference r:id="rId15" w:type="default"/>
      <w:footerReference r:id="rId16" w:type="default"/>
      <w:pgSz w:w="11906" w:h="16838"/>
      <w:pgMar w:top="1417" w:right="1417" w:bottom="1417" w:left="1417"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swiss"/>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Sim 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fldChar w:fldCharType="begin"/>
    </w:r>
    <w:r>
      <w:rPr>
        <w:rStyle w:val="34"/>
      </w:rPr>
      <w:instrText xml:space="preserve">PAGE  </w:instrText>
    </w:r>
    <w:r>
      <w:fldChar w:fldCharType="separate"/>
    </w:r>
    <w:r>
      <w:rPr>
        <w:rStyle w:val="34"/>
        <w:lang w:val="zh-CN"/>
      </w:rPr>
      <w:t>45</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wrap="none" lIns="0" tIns="0" rIns="0" bIns="0">
                      <a:spAutoFit/>
                    </wps:bodyPr>
                  </wps:wsp>
                </a:graphicData>
              </a:graphic>
            </wp:anchor>
          </w:drawing>
        </mc:Choice>
        <mc:Fallback>
          <w:pict>
            <v:shape id="文本框 109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OTjyWakBAABCAwAADgAA&#10;AAAAAAABACAAAAAeAQAAZHJzL2Uyb0RvYy54bWxQSwUGAAAAAAYABgBZAQAAOQU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wrap="none" lIns="0" tIns="0" rIns="0" bIns="0">
                      <a:spAutoFit/>
                    </wps:bodyPr>
                  </wps:wsp>
                </a:graphicData>
              </a:graphic>
            </wp:anchor>
          </w:drawing>
        </mc:Choice>
        <mc:Fallback>
          <w:pict>
            <v:shape id="文本框 110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93IfRqkBAABCAwAADgAA&#10;AAAAAAABACAAAAAeAQAAZHJzL2Uyb0RvYy54bWxQSwUGAAAAAAYABgBZAQAAOQU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安徽省驿达高速公路服务区经营管理有限公司2017年度商务车和轿车采购                                         询比文件</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20"/>
      </w:rPr>
    </w:pPr>
    <w:r>
      <w:rPr>
        <w:rFonts w:hint="eastAsia" w:ascii="方正小标宋简体" w:hAnsi="宋体" w:eastAsia="方正小标宋简体"/>
        <w:bCs/>
        <w:sz w:val="44"/>
        <w:szCs w:val="44"/>
      </w:rPr>
      <w:t>2018年度安徽省驿达高速公路服务区经营管理有限公司服务区厨具采购安装项目</w:t>
    </w:r>
    <w:r>
      <w:rPr>
        <w:rFonts w:hint="eastAsia"/>
        <w:sz w:val="20"/>
        <w:szCs w:val="20"/>
      </w:rPr>
      <w:t xml:space="preserve">      询比文件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7"/>
      </w:pBdr>
      <w:jc w:val="both"/>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51D8D"/>
    <w:multiLevelType w:val="multilevel"/>
    <w:tmpl w:val="37851D8D"/>
    <w:lvl w:ilvl="0" w:tentative="0">
      <w:start w:val="1"/>
      <w:numFmt w:val="japaneseCounting"/>
      <w:lvlText w:val="%1、"/>
      <w:lvlJc w:val="left"/>
      <w:pPr>
        <w:ind w:left="3720" w:hanging="720"/>
      </w:pPr>
      <w:rPr>
        <w:rFonts w:hint="default"/>
      </w:rPr>
    </w:lvl>
    <w:lvl w:ilvl="1" w:tentative="0">
      <w:start w:val="1"/>
      <w:numFmt w:val="lowerLetter"/>
      <w:lvlText w:val="%2)"/>
      <w:lvlJc w:val="left"/>
      <w:pPr>
        <w:ind w:left="3840" w:hanging="420"/>
      </w:pPr>
    </w:lvl>
    <w:lvl w:ilvl="2" w:tentative="0">
      <w:start w:val="1"/>
      <w:numFmt w:val="lowerRoman"/>
      <w:lvlText w:val="%3."/>
      <w:lvlJc w:val="right"/>
      <w:pPr>
        <w:ind w:left="4260" w:hanging="420"/>
      </w:pPr>
    </w:lvl>
    <w:lvl w:ilvl="3" w:tentative="0">
      <w:start w:val="1"/>
      <w:numFmt w:val="decimal"/>
      <w:lvlText w:val="%4."/>
      <w:lvlJc w:val="left"/>
      <w:pPr>
        <w:ind w:left="4680" w:hanging="420"/>
      </w:pPr>
    </w:lvl>
    <w:lvl w:ilvl="4" w:tentative="0">
      <w:start w:val="1"/>
      <w:numFmt w:val="lowerLetter"/>
      <w:lvlText w:val="%5)"/>
      <w:lvlJc w:val="left"/>
      <w:pPr>
        <w:ind w:left="5100" w:hanging="420"/>
      </w:pPr>
    </w:lvl>
    <w:lvl w:ilvl="5" w:tentative="0">
      <w:start w:val="1"/>
      <w:numFmt w:val="lowerRoman"/>
      <w:lvlText w:val="%6."/>
      <w:lvlJc w:val="right"/>
      <w:pPr>
        <w:ind w:left="5520" w:hanging="420"/>
      </w:pPr>
    </w:lvl>
    <w:lvl w:ilvl="6" w:tentative="0">
      <w:start w:val="1"/>
      <w:numFmt w:val="decimal"/>
      <w:lvlText w:val="%7."/>
      <w:lvlJc w:val="left"/>
      <w:pPr>
        <w:ind w:left="5940" w:hanging="420"/>
      </w:pPr>
    </w:lvl>
    <w:lvl w:ilvl="7" w:tentative="0">
      <w:start w:val="1"/>
      <w:numFmt w:val="lowerLetter"/>
      <w:lvlText w:val="%8)"/>
      <w:lvlJc w:val="left"/>
      <w:pPr>
        <w:ind w:left="6360" w:hanging="420"/>
      </w:pPr>
    </w:lvl>
    <w:lvl w:ilvl="8" w:tentative="0">
      <w:start w:val="1"/>
      <w:numFmt w:val="lowerRoman"/>
      <w:lvlText w:val="%9."/>
      <w:lvlJc w:val="right"/>
      <w:pPr>
        <w:ind w:left="6780" w:hanging="420"/>
      </w:pPr>
    </w:lvl>
  </w:abstractNum>
  <w:abstractNum w:abstractNumId="1">
    <w:nsid w:val="3F932651"/>
    <w:multiLevelType w:val="multilevel"/>
    <w:tmpl w:val="3F9326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01272B"/>
    <w:multiLevelType w:val="singleLevel"/>
    <w:tmpl w:val="5A01272B"/>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A2B04"/>
    <w:rsid w:val="0000090D"/>
    <w:rsid w:val="0000332E"/>
    <w:rsid w:val="00004FD1"/>
    <w:rsid w:val="00005B67"/>
    <w:rsid w:val="0000647A"/>
    <w:rsid w:val="000077B2"/>
    <w:rsid w:val="0002056C"/>
    <w:rsid w:val="0002524C"/>
    <w:rsid w:val="00025418"/>
    <w:rsid w:val="00027D0C"/>
    <w:rsid w:val="000344E2"/>
    <w:rsid w:val="00035D30"/>
    <w:rsid w:val="00036069"/>
    <w:rsid w:val="00036470"/>
    <w:rsid w:val="00042CBB"/>
    <w:rsid w:val="000466C3"/>
    <w:rsid w:val="00052213"/>
    <w:rsid w:val="00052EF2"/>
    <w:rsid w:val="00053447"/>
    <w:rsid w:val="000563F8"/>
    <w:rsid w:val="000610F1"/>
    <w:rsid w:val="00062434"/>
    <w:rsid w:val="00062F5E"/>
    <w:rsid w:val="00067B5C"/>
    <w:rsid w:val="00070806"/>
    <w:rsid w:val="00071E7B"/>
    <w:rsid w:val="00072805"/>
    <w:rsid w:val="00076EEE"/>
    <w:rsid w:val="0007729E"/>
    <w:rsid w:val="00080431"/>
    <w:rsid w:val="00084DD7"/>
    <w:rsid w:val="00085001"/>
    <w:rsid w:val="00085541"/>
    <w:rsid w:val="000862B4"/>
    <w:rsid w:val="00092836"/>
    <w:rsid w:val="00093401"/>
    <w:rsid w:val="0009355A"/>
    <w:rsid w:val="00093E65"/>
    <w:rsid w:val="00095A27"/>
    <w:rsid w:val="0009657F"/>
    <w:rsid w:val="000974CE"/>
    <w:rsid w:val="000A2B5B"/>
    <w:rsid w:val="000A3E86"/>
    <w:rsid w:val="000A5372"/>
    <w:rsid w:val="000A6783"/>
    <w:rsid w:val="000A6A4D"/>
    <w:rsid w:val="000B0E84"/>
    <w:rsid w:val="000B1A7C"/>
    <w:rsid w:val="000B4717"/>
    <w:rsid w:val="000B4AEC"/>
    <w:rsid w:val="000B5935"/>
    <w:rsid w:val="000B5B38"/>
    <w:rsid w:val="000B65A6"/>
    <w:rsid w:val="000C220D"/>
    <w:rsid w:val="000C24E5"/>
    <w:rsid w:val="000C3861"/>
    <w:rsid w:val="000C3A8A"/>
    <w:rsid w:val="000C49E6"/>
    <w:rsid w:val="000C4BBC"/>
    <w:rsid w:val="000C7601"/>
    <w:rsid w:val="000C7E1C"/>
    <w:rsid w:val="000D1130"/>
    <w:rsid w:val="000D4449"/>
    <w:rsid w:val="000D5A9B"/>
    <w:rsid w:val="000D65B2"/>
    <w:rsid w:val="000E074A"/>
    <w:rsid w:val="000E2364"/>
    <w:rsid w:val="000E2E88"/>
    <w:rsid w:val="000F176B"/>
    <w:rsid w:val="000F2069"/>
    <w:rsid w:val="000F38E6"/>
    <w:rsid w:val="000F3F56"/>
    <w:rsid w:val="000F4541"/>
    <w:rsid w:val="000F6550"/>
    <w:rsid w:val="0010101A"/>
    <w:rsid w:val="001013C4"/>
    <w:rsid w:val="001015F0"/>
    <w:rsid w:val="00103582"/>
    <w:rsid w:val="001043CB"/>
    <w:rsid w:val="001053F9"/>
    <w:rsid w:val="00106DDF"/>
    <w:rsid w:val="001074A3"/>
    <w:rsid w:val="00111389"/>
    <w:rsid w:val="00111939"/>
    <w:rsid w:val="00111B9A"/>
    <w:rsid w:val="00113609"/>
    <w:rsid w:val="00114F32"/>
    <w:rsid w:val="00115501"/>
    <w:rsid w:val="0011594F"/>
    <w:rsid w:val="0011713B"/>
    <w:rsid w:val="00117E7E"/>
    <w:rsid w:val="0012009B"/>
    <w:rsid w:val="00120603"/>
    <w:rsid w:val="001208FB"/>
    <w:rsid w:val="00120E2C"/>
    <w:rsid w:val="00121A68"/>
    <w:rsid w:val="001229A5"/>
    <w:rsid w:val="00125376"/>
    <w:rsid w:val="001260F3"/>
    <w:rsid w:val="00126500"/>
    <w:rsid w:val="00126D2C"/>
    <w:rsid w:val="00127D55"/>
    <w:rsid w:val="00127F54"/>
    <w:rsid w:val="001361F4"/>
    <w:rsid w:val="001417DB"/>
    <w:rsid w:val="00141BF6"/>
    <w:rsid w:val="001451E9"/>
    <w:rsid w:val="00146452"/>
    <w:rsid w:val="00150444"/>
    <w:rsid w:val="00150B75"/>
    <w:rsid w:val="0015630A"/>
    <w:rsid w:val="0016066D"/>
    <w:rsid w:val="00160AE1"/>
    <w:rsid w:val="00160CC8"/>
    <w:rsid w:val="0016294B"/>
    <w:rsid w:val="00163044"/>
    <w:rsid w:val="00163A9B"/>
    <w:rsid w:val="00165B3A"/>
    <w:rsid w:val="00172EF8"/>
    <w:rsid w:val="001745E1"/>
    <w:rsid w:val="0017478A"/>
    <w:rsid w:val="00175DF8"/>
    <w:rsid w:val="00176332"/>
    <w:rsid w:val="001763CF"/>
    <w:rsid w:val="0017753B"/>
    <w:rsid w:val="0018140D"/>
    <w:rsid w:val="00183D81"/>
    <w:rsid w:val="001854C4"/>
    <w:rsid w:val="00185D2F"/>
    <w:rsid w:val="001869D0"/>
    <w:rsid w:val="001902FC"/>
    <w:rsid w:val="00191076"/>
    <w:rsid w:val="00191370"/>
    <w:rsid w:val="00191AA0"/>
    <w:rsid w:val="001A0A5A"/>
    <w:rsid w:val="001A108F"/>
    <w:rsid w:val="001A113F"/>
    <w:rsid w:val="001A3DC6"/>
    <w:rsid w:val="001A4481"/>
    <w:rsid w:val="001A7896"/>
    <w:rsid w:val="001A7A31"/>
    <w:rsid w:val="001A7C83"/>
    <w:rsid w:val="001A7CF3"/>
    <w:rsid w:val="001B065D"/>
    <w:rsid w:val="001B22E6"/>
    <w:rsid w:val="001B30C2"/>
    <w:rsid w:val="001B62FC"/>
    <w:rsid w:val="001B76CF"/>
    <w:rsid w:val="001C1A48"/>
    <w:rsid w:val="001C2DBD"/>
    <w:rsid w:val="001C30BA"/>
    <w:rsid w:val="001C54B2"/>
    <w:rsid w:val="001C6FEE"/>
    <w:rsid w:val="001C7B90"/>
    <w:rsid w:val="001D0903"/>
    <w:rsid w:val="001D1799"/>
    <w:rsid w:val="001D5C39"/>
    <w:rsid w:val="001E356E"/>
    <w:rsid w:val="001E493C"/>
    <w:rsid w:val="001E7899"/>
    <w:rsid w:val="001F0058"/>
    <w:rsid w:val="001F25EA"/>
    <w:rsid w:val="001F25EC"/>
    <w:rsid w:val="001F305B"/>
    <w:rsid w:val="001F6147"/>
    <w:rsid w:val="001F6303"/>
    <w:rsid w:val="001F6772"/>
    <w:rsid w:val="001F6F91"/>
    <w:rsid w:val="00200B90"/>
    <w:rsid w:val="00201590"/>
    <w:rsid w:val="002051C9"/>
    <w:rsid w:val="002061A2"/>
    <w:rsid w:val="002124E0"/>
    <w:rsid w:val="002138C4"/>
    <w:rsid w:val="0021717F"/>
    <w:rsid w:val="0021733F"/>
    <w:rsid w:val="0022085D"/>
    <w:rsid w:val="00220CA8"/>
    <w:rsid w:val="002232A4"/>
    <w:rsid w:val="00226612"/>
    <w:rsid w:val="0022689B"/>
    <w:rsid w:val="00227CE8"/>
    <w:rsid w:val="0023158A"/>
    <w:rsid w:val="002353F2"/>
    <w:rsid w:val="00237653"/>
    <w:rsid w:val="00243FB3"/>
    <w:rsid w:val="0024427C"/>
    <w:rsid w:val="0024613A"/>
    <w:rsid w:val="0024695A"/>
    <w:rsid w:val="0025363B"/>
    <w:rsid w:val="00256251"/>
    <w:rsid w:val="0025685D"/>
    <w:rsid w:val="00261051"/>
    <w:rsid w:val="00261146"/>
    <w:rsid w:val="002637D7"/>
    <w:rsid w:val="002646A0"/>
    <w:rsid w:val="002723DB"/>
    <w:rsid w:val="00275DF1"/>
    <w:rsid w:val="00276429"/>
    <w:rsid w:val="0028112A"/>
    <w:rsid w:val="00282917"/>
    <w:rsid w:val="002836BD"/>
    <w:rsid w:val="00283A85"/>
    <w:rsid w:val="002864B6"/>
    <w:rsid w:val="00287E5E"/>
    <w:rsid w:val="00294932"/>
    <w:rsid w:val="0029526E"/>
    <w:rsid w:val="00295E2A"/>
    <w:rsid w:val="00296A66"/>
    <w:rsid w:val="002A0661"/>
    <w:rsid w:val="002A1CB9"/>
    <w:rsid w:val="002A36E2"/>
    <w:rsid w:val="002A3B4A"/>
    <w:rsid w:val="002A7B59"/>
    <w:rsid w:val="002B0680"/>
    <w:rsid w:val="002B2A48"/>
    <w:rsid w:val="002B452B"/>
    <w:rsid w:val="002B78F5"/>
    <w:rsid w:val="002B7C19"/>
    <w:rsid w:val="002C2F98"/>
    <w:rsid w:val="002C36BC"/>
    <w:rsid w:val="002C3CDC"/>
    <w:rsid w:val="002C467C"/>
    <w:rsid w:val="002C4C04"/>
    <w:rsid w:val="002C6E2D"/>
    <w:rsid w:val="002D0C13"/>
    <w:rsid w:val="002D3439"/>
    <w:rsid w:val="002D501C"/>
    <w:rsid w:val="002D656A"/>
    <w:rsid w:val="002D6D43"/>
    <w:rsid w:val="002E040F"/>
    <w:rsid w:val="002E0F90"/>
    <w:rsid w:val="002E110B"/>
    <w:rsid w:val="002E45C9"/>
    <w:rsid w:val="002E73AC"/>
    <w:rsid w:val="002F0B26"/>
    <w:rsid w:val="002F4245"/>
    <w:rsid w:val="002F69AE"/>
    <w:rsid w:val="00300AB1"/>
    <w:rsid w:val="00300D0C"/>
    <w:rsid w:val="00302064"/>
    <w:rsid w:val="00303169"/>
    <w:rsid w:val="00306492"/>
    <w:rsid w:val="00307794"/>
    <w:rsid w:val="00307C8A"/>
    <w:rsid w:val="003101E9"/>
    <w:rsid w:val="0031045C"/>
    <w:rsid w:val="00316625"/>
    <w:rsid w:val="00316A08"/>
    <w:rsid w:val="00316BF8"/>
    <w:rsid w:val="00317C5F"/>
    <w:rsid w:val="00317C66"/>
    <w:rsid w:val="003211A7"/>
    <w:rsid w:val="00324CC9"/>
    <w:rsid w:val="003254FC"/>
    <w:rsid w:val="00325A18"/>
    <w:rsid w:val="00326B56"/>
    <w:rsid w:val="00331DD6"/>
    <w:rsid w:val="00344FA8"/>
    <w:rsid w:val="00345321"/>
    <w:rsid w:val="00350F53"/>
    <w:rsid w:val="003513F5"/>
    <w:rsid w:val="00351905"/>
    <w:rsid w:val="00352010"/>
    <w:rsid w:val="00355918"/>
    <w:rsid w:val="00361C16"/>
    <w:rsid w:val="003632DC"/>
    <w:rsid w:val="00364D05"/>
    <w:rsid w:val="00364D57"/>
    <w:rsid w:val="003702C6"/>
    <w:rsid w:val="003756DF"/>
    <w:rsid w:val="003805C5"/>
    <w:rsid w:val="003902D9"/>
    <w:rsid w:val="00390D24"/>
    <w:rsid w:val="003920B3"/>
    <w:rsid w:val="00394ED3"/>
    <w:rsid w:val="003A32AD"/>
    <w:rsid w:val="003A68C1"/>
    <w:rsid w:val="003B22A1"/>
    <w:rsid w:val="003B2A8E"/>
    <w:rsid w:val="003B3996"/>
    <w:rsid w:val="003B55EF"/>
    <w:rsid w:val="003B5607"/>
    <w:rsid w:val="003B6070"/>
    <w:rsid w:val="003B77A4"/>
    <w:rsid w:val="003C24B6"/>
    <w:rsid w:val="003C45CC"/>
    <w:rsid w:val="003D1571"/>
    <w:rsid w:val="003D1771"/>
    <w:rsid w:val="003D2DB3"/>
    <w:rsid w:val="003D32B3"/>
    <w:rsid w:val="003D3C84"/>
    <w:rsid w:val="003D3D63"/>
    <w:rsid w:val="003E1ECC"/>
    <w:rsid w:val="003E446E"/>
    <w:rsid w:val="003E6E3B"/>
    <w:rsid w:val="003F5E30"/>
    <w:rsid w:val="004059C0"/>
    <w:rsid w:val="0041022B"/>
    <w:rsid w:val="004103DB"/>
    <w:rsid w:val="00411636"/>
    <w:rsid w:val="00412AF5"/>
    <w:rsid w:val="00415972"/>
    <w:rsid w:val="00416B48"/>
    <w:rsid w:val="00420FA1"/>
    <w:rsid w:val="004245F2"/>
    <w:rsid w:val="004257CE"/>
    <w:rsid w:val="00427B98"/>
    <w:rsid w:val="00431B4F"/>
    <w:rsid w:val="00432F51"/>
    <w:rsid w:val="00434F27"/>
    <w:rsid w:val="004431C2"/>
    <w:rsid w:val="00445AF4"/>
    <w:rsid w:val="00451254"/>
    <w:rsid w:val="0045147C"/>
    <w:rsid w:val="00451E8D"/>
    <w:rsid w:val="004524CF"/>
    <w:rsid w:val="00453B0F"/>
    <w:rsid w:val="00455280"/>
    <w:rsid w:val="004563E9"/>
    <w:rsid w:val="00456BA6"/>
    <w:rsid w:val="00461E92"/>
    <w:rsid w:val="00465CFA"/>
    <w:rsid w:val="0046603E"/>
    <w:rsid w:val="004670DF"/>
    <w:rsid w:val="00467A83"/>
    <w:rsid w:val="004708B8"/>
    <w:rsid w:val="004728AF"/>
    <w:rsid w:val="00474A07"/>
    <w:rsid w:val="004771EF"/>
    <w:rsid w:val="00481021"/>
    <w:rsid w:val="00482DCF"/>
    <w:rsid w:val="004875FD"/>
    <w:rsid w:val="004876BF"/>
    <w:rsid w:val="004903CC"/>
    <w:rsid w:val="00491482"/>
    <w:rsid w:val="004934A6"/>
    <w:rsid w:val="00495767"/>
    <w:rsid w:val="004957E7"/>
    <w:rsid w:val="004957FF"/>
    <w:rsid w:val="004A0C7D"/>
    <w:rsid w:val="004A0E43"/>
    <w:rsid w:val="004A1673"/>
    <w:rsid w:val="004A30B5"/>
    <w:rsid w:val="004A3268"/>
    <w:rsid w:val="004A6799"/>
    <w:rsid w:val="004B1028"/>
    <w:rsid w:val="004B29AD"/>
    <w:rsid w:val="004B47C6"/>
    <w:rsid w:val="004B6FDD"/>
    <w:rsid w:val="004C2568"/>
    <w:rsid w:val="004C2E15"/>
    <w:rsid w:val="004C5DC6"/>
    <w:rsid w:val="004D1409"/>
    <w:rsid w:val="004D19E2"/>
    <w:rsid w:val="004D1DC4"/>
    <w:rsid w:val="004D2563"/>
    <w:rsid w:val="004D528A"/>
    <w:rsid w:val="004D5427"/>
    <w:rsid w:val="004E3982"/>
    <w:rsid w:val="004E49BB"/>
    <w:rsid w:val="004E596C"/>
    <w:rsid w:val="004E6F22"/>
    <w:rsid w:val="004E7707"/>
    <w:rsid w:val="004F1F45"/>
    <w:rsid w:val="004F5AA8"/>
    <w:rsid w:val="004F79C6"/>
    <w:rsid w:val="0050013A"/>
    <w:rsid w:val="0050148C"/>
    <w:rsid w:val="005040B1"/>
    <w:rsid w:val="00504CBE"/>
    <w:rsid w:val="00506623"/>
    <w:rsid w:val="00506DEB"/>
    <w:rsid w:val="00510AC9"/>
    <w:rsid w:val="00510E2E"/>
    <w:rsid w:val="00512D9F"/>
    <w:rsid w:val="00513E9E"/>
    <w:rsid w:val="00514268"/>
    <w:rsid w:val="00516267"/>
    <w:rsid w:val="00516323"/>
    <w:rsid w:val="0051776A"/>
    <w:rsid w:val="005219BC"/>
    <w:rsid w:val="00525ED9"/>
    <w:rsid w:val="00527618"/>
    <w:rsid w:val="00532EEF"/>
    <w:rsid w:val="005354AE"/>
    <w:rsid w:val="00536AB8"/>
    <w:rsid w:val="00540F32"/>
    <w:rsid w:val="00542AE4"/>
    <w:rsid w:val="005436E1"/>
    <w:rsid w:val="00544526"/>
    <w:rsid w:val="00544C90"/>
    <w:rsid w:val="005615AA"/>
    <w:rsid w:val="00561FBC"/>
    <w:rsid w:val="00564BD4"/>
    <w:rsid w:val="0056518F"/>
    <w:rsid w:val="005662E5"/>
    <w:rsid w:val="0057014B"/>
    <w:rsid w:val="00574B57"/>
    <w:rsid w:val="00575A96"/>
    <w:rsid w:val="00580BE6"/>
    <w:rsid w:val="00580CB4"/>
    <w:rsid w:val="00582CD0"/>
    <w:rsid w:val="005834DC"/>
    <w:rsid w:val="00584988"/>
    <w:rsid w:val="00590DF0"/>
    <w:rsid w:val="00593103"/>
    <w:rsid w:val="00596273"/>
    <w:rsid w:val="005A0434"/>
    <w:rsid w:val="005A31DD"/>
    <w:rsid w:val="005A45BF"/>
    <w:rsid w:val="005A4D15"/>
    <w:rsid w:val="005B059D"/>
    <w:rsid w:val="005B5C68"/>
    <w:rsid w:val="005C0462"/>
    <w:rsid w:val="005C5FBB"/>
    <w:rsid w:val="005C7FDB"/>
    <w:rsid w:val="005D0AD4"/>
    <w:rsid w:val="005D26D4"/>
    <w:rsid w:val="005D280D"/>
    <w:rsid w:val="005D32E8"/>
    <w:rsid w:val="005D3A22"/>
    <w:rsid w:val="005D5DCF"/>
    <w:rsid w:val="005D6DC4"/>
    <w:rsid w:val="005D6E18"/>
    <w:rsid w:val="005D73EB"/>
    <w:rsid w:val="005E078F"/>
    <w:rsid w:val="005E1C28"/>
    <w:rsid w:val="005E1C5F"/>
    <w:rsid w:val="005E6366"/>
    <w:rsid w:val="005E697D"/>
    <w:rsid w:val="005E7FA7"/>
    <w:rsid w:val="005F1C4F"/>
    <w:rsid w:val="005F4FD9"/>
    <w:rsid w:val="005F5735"/>
    <w:rsid w:val="00600788"/>
    <w:rsid w:val="00601154"/>
    <w:rsid w:val="00605483"/>
    <w:rsid w:val="00605ABE"/>
    <w:rsid w:val="00605DA4"/>
    <w:rsid w:val="00612504"/>
    <w:rsid w:val="0061256E"/>
    <w:rsid w:val="006149FB"/>
    <w:rsid w:val="006162DC"/>
    <w:rsid w:val="00621BDF"/>
    <w:rsid w:val="00621D3E"/>
    <w:rsid w:val="0063189C"/>
    <w:rsid w:val="00631E4A"/>
    <w:rsid w:val="006325D4"/>
    <w:rsid w:val="00632C72"/>
    <w:rsid w:val="006332F7"/>
    <w:rsid w:val="0063655D"/>
    <w:rsid w:val="00643DE4"/>
    <w:rsid w:val="00644C00"/>
    <w:rsid w:val="00644D1A"/>
    <w:rsid w:val="00645810"/>
    <w:rsid w:val="00647BFE"/>
    <w:rsid w:val="00651FDD"/>
    <w:rsid w:val="006526F9"/>
    <w:rsid w:val="0065330F"/>
    <w:rsid w:val="006535D5"/>
    <w:rsid w:val="00653A9F"/>
    <w:rsid w:val="00660857"/>
    <w:rsid w:val="006614A3"/>
    <w:rsid w:val="00663FB6"/>
    <w:rsid w:val="00664502"/>
    <w:rsid w:val="006650BA"/>
    <w:rsid w:val="006729C8"/>
    <w:rsid w:val="00673C0E"/>
    <w:rsid w:val="00674739"/>
    <w:rsid w:val="006758F9"/>
    <w:rsid w:val="00681D74"/>
    <w:rsid w:val="006868D8"/>
    <w:rsid w:val="006878DA"/>
    <w:rsid w:val="00687BD2"/>
    <w:rsid w:val="006913BC"/>
    <w:rsid w:val="00692FEA"/>
    <w:rsid w:val="006942DC"/>
    <w:rsid w:val="006A7A1C"/>
    <w:rsid w:val="006B569F"/>
    <w:rsid w:val="006B6AC2"/>
    <w:rsid w:val="006B6D19"/>
    <w:rsid w:val="006C1AC7"/>
    <w:rsid w:val="006C1FDE"/>
    <w:rsid w:val="006C2BD0"/>
    <w:rsid w:val="006C42C3"/>
    <w:rsid w:val="006D101B"/>
    <w:rsid w:val="006D153C"/>
    <w:rsid w:val="006D2EDD"/>
    <w:rsid w:val="006D3FBA"/>
    <w:rsid w:val="006D40C8"/>
    <w:rsid w:val="006E04B4"/>
    <w:rsid w:val="006E0F85"/>
    <w:rsid w:val="006E112B"/>
    <w:rsid w:val="006E286E"/>
    <w:rsid w:val="006E63AC"/>
    <w:rsid w:val="006E7DD0"/>
    <w:rsid w:val="006F1EDB"/>
    <w:rsid w:val="006F7E38"/>
    <w:rsid w:val="00701357"/>
    <w:rsid w:val="00704FC9"/>
    <w:rsid w:val="0070524E"/>
    <w:rsid w:val="0070551B"/>
    <w:rsid w:val="007078DD"/>
    <w:rsid w:val="00710800"/>
    <w:rsid w:val="00711C89"/>
    <w:rsid w:val="00714EFC"/>
    <w:rsid w:val="007158CD"/>
    <w:rsid w:val="00715E33"/>
    <w:rsid w:val="00720D8E"/>
    <w:rsid w:val="0072129B"/>
    <w:rsid w:val="007224C6"/>
    <w:rsid w:val="00734F36"/>
    <w:rsid w:val="007352AE"/>
    <w:rsid w:val="00737F6E"/>
    <w:rsid w:val="0074384C"/>
    <w:rsid w:val="00743C49"/>
    <w:rsid w:val="00744471"/>
    <w:rsid w:val="0074600A"/>
    <w:rsid w:val="00747EAB"/>
    <w:rsid w:val="00752EF2"/>
    <w:rsid w:val="00754CF6"/>
    <w:rsid w:val="00755850"/>
    <w:rsid w:val="0076147E"/>
    <w:rsid w:val="00762BD1"/>
    <w:rsid w:val="0076454E"/>
    <w:rsid w:val="00765183"/>
    <w:rsid w:val="007654F2"/>
    <w:rsid w:val="007700D7"/>
    <w:rsid w:val="007708B5"/>
    <w:rsid w:val="007739E5"/>
    <w:rsid w:val="007745C6"/>
    <w:rsid w:val="00775070"/>
    <w:rsid w:val="00775582"/>
    <w:rsid w:val="00777579"/>
    <w:rsid w:val="00780EC8"/>
    <w:rsid w:val="007845FA"/>
    <w:rsid w:val="00785AA3"/>
    <w:rsid w:val="007864C3"/>
    <w:rsid w:val="00787388"/>
    <w:rsid w:val="00790394"/>
    <w:rsid w:val="00792AA0"/>
    <w:rsid w:val="007A29F9"/>
    <w:rsid w:val="007A33A1"/>
    <w:rsid w:val="007A6EBC"/>
    <w:rsid w:val="007A745C"/>
    <w:rsid w:val="007B1326"/>
    <w:rsid w:val="007B2591"/>
    <w:rsid w:val="007C12C1"/>
    <w:rsid w:val="007C1C49"/>
    <w:rsid w:val="007C3DEF"/>
    <w:rsid w:val="007C471A"/>
    <w:rsid w:val="007C558F"/>
    <w:rsid w:val="007C5C9E"/>
    <w:rsid w:val="007C725B"/>
    <w:rsid w:val="007D1976"/>
    <w:rsid w:val="007D4EBF"/>
    <w:rsid w:val="007D5AEF"/>
    <w:rsid w:val="007E047D"/>
    <w:rsid w:val="007E0F36"/>
    <w:rsid w:val="007E1B2E"/>
    <w:rsid w:val="007E255D"/>
    <w:rsid w:val="007E2C8F"/>
    <w:rsid w:val="007E36D2"/>
    <w:rsid w:val="007E5022"/>
    <w:rsid w:val="007F268C"/>
    <w:rsid w:val="007F3499"/>
    <w:rsid w:val="007F386F"/>
    <w:rsid w:val="007F3E1A"/>
    <w:rsid w:val="007F40D2"/>
    <w:rsid w:val="007F54A1"/>
    <w:rsid w:val="007F7D52"/>
    <w:rsid w:val="00800248"/>
    <w:rsid w:val="00801E8B"/>
    <w:rsid w:val="00803AB2"/>
    <w:rsid w:val="0081127F"/>
    <w:rsid w:val="008141EE"/>
    <w:rsid w:val="0081613A"/>
    <w:rsid w:val="008172C1"/>
    <w:rsid w:val="0082031F"/>
    <w:rsid w:val="00822579"/>
    <w:rsid w:val="00823759"/>
    <w:rsid w:val="00825C5C"/>
    <w:rsid w:val="00826E46"/>
    <w:rsid w:val="00826ED0"/>
    <w:rsid w:val="00827A1B"/>
    <w:rsid w:val="00827D9C"/>
    <w:rsid w:val="00830797"/>
    <w:rsid w:val="00830B78"/>
    <w:rsid w:val="00831D91"/>
    <w:rsid w:val="00833EBE"/>
    <w:rsid w:val="008350FD"/>
    <w:rsid w:val="0083635D"/>
    <w:rsid w:val="00836883"/>
    <w:rsid w:val="008415A4"/>
    <w:rsid w:val="0084523A"/>
    <w:rsid w:val="00850BE0"/>
    <w:rsid w:val="00853B33"/>
    <w:rsid w:val="00861459"/>
    <w:rsid w:val="0086336E"/>
    <w:rsid w:val="008658B0"/>
    <w:rsid w:val="00867261"/>
    <w:rsid w:val="00867F64"/>
    <w:rsid w:val="0087199E"/>
    <w:rsid w:val="00871EE0"/>
    <w:rsid w:val="0087249F"/>
    <w:rsid w:val="008738EA"/>
    <w:rsid w:val="00873BAF"/>
    <w:rsid w:val="008746D3"/>
    <w:rsid w:val="008762B0"/>
    <w:rsid w:val="00876E20"/>
    <w:rsid w:val="008778D4"/>
    <w:rsid w:val="00881744"/>
    <w:rsid w:val="00882AED"/>
    <w:rsid w:val="00884FDC"/>
    <w:rsid w:val="00885F6C"/>
    <w:rsid w:val="00886380"/>
    <w:rsid w:val="00886A58"/>
    <w:rsid w:val="00892F06"/>
    <w:rsid w:val="00895BBA"/>
    <w:rsid w:val="00895D9F"/>
    <w:rsid w:val="00897FB0"/>
    <w:rsid w:val="008A3032"/>
    <w:rsid w:val="008A62C8"/>
    <w:rsid w:val="008B2AA4"/>
    <w:rsid w:val="008B375E"/>
    <w:rsid w:val="008B4AB0"/>
    <w:rsid w:val="008B6673"/>
    <w:rsid w:val="008B7691"/>
    <w:rsid w:val="008C2989"/>
    <w:rsid w:val="008C56D2"/>
    <w:rsid w:val="008D0FF6"/>
    <w:rsid w:val="008D111E"/>
    <w:rsid w:val="008D194A"/>
    <w:rsid w:val="008D1F61"/>
    <w:rsid w:val="008D27A2"/>
    <w:rsid w:val="008D2C61"/>
    <w:rsid w:val="008D3C6C"/>
    <w:rsid w:val="008D648E"/>
    <w:rsid w:val="008D73DB"/>
    <w:rsid w:val="008E054E"/>
    <w:rsid w:val="008E0F61"/>
    <w:rsid w:val="008E2602"/>
    <w:rsid w:val="008E4F1D"/>
    <w:rsid w:val="008E55B9"/>
    <w:rsid w:val="008E6D06"/>
    <w:rsid w:val="008E74EC"/>
    <w:rsid w:val="008F0528"/>
    <w:rsid w:val="008F211D"/>
    <w:rsid w:val="008F2E11"/>
    <w:rsid w:val="008F76BD"/>
    <w:rsid w:val="008F7EE0"/>
    <w:rsid w:val="00902DBD"/>
    <w:rsid w:val="009033CF"/>
    <w:rsid w:val="00904DD4"/>
    <w:rsid w:val="009060B0"/>
    <w:rsid w:val="00906110"/>
    <w:rsid w:val="00907222"/>
    <w:rsid w:val="009074F5"/>
    <w:rsid w:val="00910D13"/>
    <w:rsid w:val="00911487"/>
    <w:rsid w:val="0091363F"/>
    <w:rsid w:val="0091386E"/>
    <w:rsid w:val="009162D0"/>
    <w:rsid w:val="00916C88"/>
    <w:rsid w:val="00916D7B"/>
    <w:rsid w:val="00917F31"/>
    <w:rsid w:val="00920B16"/>
    <w:rsid w:val="00921B0E"/>
    <w:rsid w:val="00924678"/>
    <w:rsid w:val="00924922"/>
    <w:rsid w:val="009262E7"/>
    <w:rsid w:val="00934412"/>
    <w:rsid w:val="00934E28"/>
    <w:rsid w:val="0093576C"/>
    <w:rsid w:val="00936339"/>
    <w:rsid w:val="009437D5"/>
    <w:rsid w:val="00946D85"/>
    <w:rsid w:val="009470A4"/>
    <w:rsid w:val="00947DD6"/>
    <w:rsid w:val="00953F8B"/>
    <w:rsid w:val="00956DEB"/>
    <w:rsid w:val="009570F2"/>
    <w:rsid w:val="00960CEA"/>
    <w:rsid w:val="00962190"/>
    <w:rsid w:val="0096453F"/>
    <w:rsid w:val="00967B48"/>
    <w:rsid w:val="00970B3E"/>
    <w:rsid w:val="009745C8"/>
    <w:rsid w:val="00974C65"/>
    <w:rsid w:val="00975439"/>
    <w:rsid w:val="00976566"/>
    <w:rsid w:val="00977893"/>
    <w:rsid w:val="00980B3E"/>
    <w:rsid w:val="00984FC0"/>
    <w:rsid w:val="00992DBB"/>
    <w:rsid w:val="00994B36"/>
    <w:rsid w:val="00995113"/>
    <w:rsid w:val="00995361"/>
    <w:rsid w:val="00997A88"/>
    <w:rsid w:val="00997BA0"/>
    <w:rsid w:val="009A1940"/>
    <w:rsid w:val="009A2D56"/>
    <w:rsid w:val="009A39E2"/>
    <w:rsid w:val="009A427F"/>
    <w:rsid w:val="009A7774"/>
    <w:rsid w:val="009A7CE5"/>
    <w:rsid w:val="009B03EC"/>
    <w:rsid w:val="009B3F54"/>
    <w:rsid w:val="009B53B1"/>
    <w:rsid w:val="009B5945"/>
    <w:rsid w:val="009B608B"/>
    <w:rsid w:val="009B7245"/>
    <w:rsid w:val="009B7835"/>
    <w:rsid w:val="009B795A"/>
    <w:rsid w:val="009C0536"/>
    <w:rsid w:val="009C0823"/>
    <w:rsid w:val="009C511B"/>
    <w:rsid w:val="009C6627"/>
    <w:rsid w:val="009D1D5A"/>
    <w:rsid w:val="009D2325"/>
    <w:rsid w:val="009D3325"/>
    <w:rsid w:val="009D3347"/>
    <w:rsid w:val="009D3972"/>
    <w:rsid w:val="009D436A"/>
    <w:rsid w:val="009D649E"/>
    <w:rsid w:val="009D64A1"/>
    <w:rsid w:val="009D735A"/>
    <w:rsid w:val="009E03FF"/>
    <w:rsid w:val="009E2798"/>
    <w:rsid w:val="009E3EAA"/>
    <w:rsid w:val="009E5606"/>
    <w:rsid w:val="009E7D46"/>
    <w:rsid w:val="009F01B4"/>
    <w:rsid w:val="009F14AB"/>
    <w:rsid w:val="009F5D0F"/>
    <w:rsid w:val="009F61E3"/>
    <w:rsid w:val="009F62FD"/>
    <w:rsid w:val="00A00E49"/>
    <w:rsid w:val="00A01474"/>
    <w:rsid w:val="00A02DC9"/>
    <w:rsid w:val="00A03817"/>
    <w:rsid w:val="00A101A1"/>
    <w:rsid w:val="00A237E5"/>
    <w:rsid w:val="00A2398E"/>
    <w:rsid w:val="00A26463"/>
    <w:rsid w:val="00A27CD8"/>
    <w:rsid w:val="00A30E64"/>
    <w:rsid w:val="00A32310"/>
    <w:rsid w:val="00A328F9"/>
    <w:rsid w:val="00A33AEE"/>
    <w:rsid w:val="00A33F16"/>
    <w:rsid w:val="00A34153"/>
    <w:rsid w:val="00A351C2"/>
    <w:rsid w:val="00A40216"/>
    <w:rsid w:val="00A42053"/>
    <w:rsid w:val="00A440AA"/>
    <w:rsid w:val="00A46206"/>
    <w:rsid w:val="00A4674F"/>
    <w:rsid w:val="00A478A6"/>
    <w:rsid w:val="00A52F9D"/>
    <w:rsid w:val="00A55519"/>
    <w:rsid w:val="00A55EA3"/>
    <w:rsid w:val="00A63308"/>
    <w:rsid w:val="00A6520A"/>
    <w:rsid w:val="00A6630F"/>
    <w:rsid w:val="00A67A8C"/>
    <w:rsid w:val="00A67C31"/>
    <w:rsid w:val="00A72007"/>
    <w:rsid w:val="00A73D25"/>
    <w:rsid w:val="00A74977"/>
    <w:rsid w:val="00A75928"/>
    <w:rsid w:val="00A77358"/>
    <w:rsid w:val="00A80145"/>
    <w:rsid w:val="00A8169E"/>
    <w:rsid w:val="00A84686"/>
    <w:rsid w:val="00A85AAF"/>
    <w:rsid w:val="00A8704D"/>
    <w:rsid w:val="00A9027B"/>
    <w:rsid w:val="00A91298"/>
    <w:rsid w:val="00A93781"/>
    <w:rsid w:val="00A944FC"/>
    <w:rsid w:val="00A961F0"/>
    <w:rsid w:val="00A9653E"/>
    <w:rsid w:val="00A96E90"/>
    <w:rsid w:val="00AA45E6"/>
    <w:rsid w:val="00AA525F"/>
    <w:rsid w:val="00AA6D55"/>
    <w:rsid w:val="00AB1564"/>
    <w:rsid w:val="00AB24E7"/>
    <w:rsid w:val="00AB3302"/>
    <w:rsid w:val="00AB39DD"/>
    <w:rsid w:val="00AB3E3F"/>
    <w:rsid w:val="00AB50B1"/>
    <w:rsid w:val="00AB5309"/>
    <w:rsid w:val="00AB56D8"/>
    <w:rsid w:val="00AB6DF4"/>
    <w:rsid w:val="00AC06A7"/>
    <w:rsid w:val="00AC12E8"/>
    <w:rsid w:val="00AD3637"/>
    <w:rsid w:val="00AD3765"/>
    <w:rsid w:val="00AD77A6"/>
    <w:rsid w:val="00AE2255"/>
    <w:rsid w:val="00AF0B7F"/>
    <w:rsid w:val="00AF11D0"/>
    <w:rsid w:val="00AF4018"/>
    <w:rsid w:val="00AF4BE3"/>
    <w:rsid w:val="00AF5F0B"/>
    <w:rsid w:val="00AF69E2"/>
    <w:rsid w:val="00AF7732"/>
    <w:rsid w:val="00B00112"/>
    <w:rsid w:val="00B0028B"/>
    <w:rsid w:val="00B015BF"/>
    <w:rsid w:val="00B01C41"/>
    <w:rsid w:val="00B04204"/>
    <w:rsid w:val="00B07620"/>
    <w:rsid w:val="00B079A8"/>
    <w:rsid w:val="00B07F09"/>
    <w:rsid w:val="00B12695"/>
    <w:rsid w:val="00B143E0"/>
    <w:rsid w:val="00B15218"/>
    <w:rsid w:val="00B17C90"/>
    <w:rsid w:val="00B24401"/>
    <w:rsid w:val="00B26C90"/>
    <w:rsid w:val="00B30112"/>
    <w:rsid w:val="00B37E91"/>
    <w:rsid w:val="00B428DD"/>
    <w:rsid w:val="00B431E7"/>
    <w:rsid w:val="00B4544A"/>
    <w:rsid w:val="00B53919"/>
    <w:rsid w:val="00B53EB0"/>
    <w:rsid w:val="00B642ED"/>
    <w:rsid w:val="00B64931"/>
    <w:rsid w:val="00B6493A"/>
    <w:rsid w:val="00B660F9"/>
    <w:rsid w:val="00B6627E"/>
    <w:rsid w:val="00B66E71"/>
    <w:rsid w:val="00B6752E"/>
    <w:rsid w:val="00B67692"/>
    <w:rsid w:val="00B67F71"/>
    <w:rsid w:val="00B71062"/>
    <w:rsid w:val="00B74EAE"/>
    <w:rsid w:val="00B75E39"/>
    <w:rsid w:val="00B83A65"/>
    <w:rsid w:val="00B83D95"/>
    <w:rsid w:val="00B84F0B"/>
    <w:rsid w:val="00B87701"/>
    <w:rsid w:val="00B87C09"/>
    <w:rsid w:val="00B95279"/>
    <w:rsid w:val="00B97684"/>
    <w:rsid w:val="00BA1FAE"/>
    <w:rsid w:val="00BA3EEC"/>
    <w:rsid w:val="00BA5C2F"/>
    <w:rsid w:val="00BA70D6"/>
    <w:rsid w:val="00BB104C"/>
    <w:rsid w:val="00BB1D1C"/>
    <w:rsid w:val="00BB2079"/>
    <w:rsid w:val="00BB2776"/>
    <w:rsid w:val="00BB2F26"/>
    <w:rsid w:val="00BB520E"/>
    <w:rsid w:val="00BB5FCD"/>
    <w:rsid w:val="00BB6154"/>
    <w:rsid w:val="00BB74EC"/>
    <w:rsid w:val="00BC043B"/>
    <w:rsid w:val="00BC0E78"/>
    <w:rsid w:val="00BC2EB6"/>
    <w:rsid w:val="00BC4085"/>
    <w:rsid w:val="00BC4438"/>
    <w:rsid w:val="00BD06AA"/>
    <w:rsid w:val="00BD3C07"/>
    <w:rsid w:val="00BD5B7B"/>
    <w:rsid w:val="00BE1D8D"/>
    <w:rsid w:val="00BE3F24"/>
    <w:rsid w:val="00BE4832"/>
    <w:rsid w:val="00BE5378"/>
    <w:rsid w:val="00BE55F4"/>
    <w:rsid w:val="00BE6423"/>
    <w:rsid w:val="00BE65B3"/>
    <w:rsid w:val="00BE78A3"/>
    <w:rsid w:val="00BE7C84"/>
    <w:rsid w:val="00BE7F79"/>
    <w:rsid w:val="00BF15B1"/>
    <w:rsid w:val="00BF3AFF"/>
    <w:rsid w:val="00BF607C"/>
    <w:rsid w:val="00C02C16"/>
    <w:rsid w:val="00C05ADF"/>
    <w:rsid w:val="00C0628F"/>
    <w:rsid w:val="00C06963"/>
    <w:rsid w:val="00C1499F"/>
    <w:rsid w:val="00C157F1"/>
    <w:rsid w:val="00C1658A"/>
    <w:rsid w:val="00C212F3"/>
    <w:rsid w:val="00C218DD"/>
    <w:rsid w:val="00C21ACF"/>
    <w:rsid w:val="00C21EB9"/>
    <w:rsid w:val="00C24902"/>
    <w:rsid w:val="00C27B7B"/>
    <w:rsid w:val="00C3227C"/>
    <w:rsid w:val="00C32EE2"/>
    <w:rsid w:val="00C33722"/>
    <w:rsid w:val="00C37C53"/>
    <w:rsid w:val="00C41124"/>
    <w:rsid w:val="00C4340F"/>
    <w:rsid w:val="00C443FD"/>
    <w:rsid w:val="00C4597E"/>
    <w:rsid w:val="00C46252"/>
    <w:rsid w:val="00C46E6B"/>
    <w:rsid w:val="00C47567"/>
    <w:rsid w:val="00C502EB"/>
    <w:rsid w:val="00C50AD7"/>
    <w:rsid w:val="00C50F77"/>
    <w:rsid w:val="00C53AC1"/>
    <w:rsid w:val="00C53F5A"/>
    <w:rsid w:val="00C5563E"/>
    <w:rsid w:val="00C56A65"/>
    <w:rsid w:val="00C57111"/>
    <w:rsid w:val="00C572A0"/>
    <w:rsid w:val="00C7169F"/>
    <w:rsid w:val="00C72CFE"/>
    <w:rsid w:val="00C738A3"/>
    <w:rsid w:val="00C75C80"/>
    <w:rsid w:val="00C7669E"/>
    <w:rsid w:val="00C775C6"/>
    <w:rsid w:val="00C77C7C"/>
    <w:rsid w:val="00C77D43"/>
    <w:rsid w:val="00C8114F"/>
    <w:rsid w:val="00C859AA"/>
    <w:rsid w:val="00C85AFC"/>
    <w:rsid w:val="00C85C73"/>
    <w:rsid w:val="00C90274"/>
    <w:rsid w:val="00CA0413"/>
    <w:rsid w:val="00CA2FC1"/>
    <w:rsid w:val="00CA40C4"/>
    <w:rsid w:val="00CA43A9"/>
    <w:rsid w:val="00CA469C"/>
    <w:rsid w:val="00CA79A9"/>
    <w:rsid w:val="00CB6496"/>
    <w:rsid w:val="00CB7BB8"/>
    <w:rsid w:val="00CB7F74"/>
    <w:rsid w:val="00CD0495"/>
    <w:rsid w:val="00CD2EFE"/>
    <w:rsid w:val="00CD50A7"/>
    <w:rsid w:val="00CD7BAB"/>
    <w:rsid w:val="00CD7FFE"/>
    <w:rsid w:val="00CE0EB9"/>
    <w:rsid w:val="00CE22AE"/>
    <w:rsid w:val="00CE3876"/>
    <w:rsid w:val="00CE5086"/>
    <w:rsid w:val="00CE52CD"/>
    <w:rsid w:val="00CE6795"/>
    <w:rsid w:val="00CE7197"/>
    <w:rsid w:val="00CF15EF"/>
    <w:rsid w:val="00CF1DC4"/>
    <w:rsid w:val="00CF46E0"/>
    <w:rsid w:val="00CF4B7E"/>
    <w:rsid w:val="00D007E2"/>
    <w:rsid w:val="00D00968"/>
    <w:rsid w:val="00D02FF9"/>
    <w:rsid w:val="00D06D4D"/>
    <w:rsid w:val="00D071C1"/>
    <w:rsid w:val="00D078B7"/>
    <w:rsid w:val="00D10324"/>
    <w:rsid w:val="00D10FC4"/>
    <w:rsid w:val="00D11A33"/>
    <w:rsid w:val="00D137AE"/>
    <w:rsid w:val="00D13FBF"/>
    <w:rsid w:val="00D15ECA"/>
    <w:rsid w:val="00D161F8"/>
    <w:rsid w:val="00D174E8"/>
    <w:rsid w:val="00D209CA"/>
    <w:rsid w:val="00D21029"/>
    <w:rsid w:val="00D21059"/>
    <w:rsid w:val="00D21FE8"/>
    <w:rsid w:val="00D22D84"/>
    <w:rsid w:val="00D22DBB"/>
    <w:rsid w:val="00D25A38"/>
    <w:rsid w:val="00D26228"/>
    <w:rsid w:val="00D33EE4"/>
    <w:rsid w:val="00D35EC4"/>
    <w:rsid w:val="00D36EF2"/>
    <w:rsid w:val="00D41923"/>
    <w:rsid w:val="00D443BF"/>
    <w:rsid w:val="00D47B16"/>
    <w:rsid w:val="00D501F3"/>
    <w:rsid w:val="00D52794"/>
    <w:rsid w:val="00D52F18"/>
    <w:rsid w:val="00D542ED"/>
    <w:rsid w:val="00D5742D"/>
    <w:rsid w:val="00D57A8C"/>
    <w:rsid w:val="00D66395"/>
    <w:rsid w:val="00D676CA"/>
    <w:rsid w:val="00D67E47"/>
    <w:rsid w:val="00D72B5D"/>
    <w:rsid w:val="00D751B9"/>
    <w:rsid w:val="00D75D93"/>
    <w:rsid w:val="00D76C8F"/>
    <w:rsid w:val="00D77955"/>
    <w:rsid w:val="00D800B7"/>
    <w:rsid w:val="00D80C67"/>
    <w:rsid w:val="00D822FC"/>
    <w:rsid w:val="00D839E6"/>
    <w:rsid w:val="00D84303"/>
    <w:rsid w:val="00D85670"/>
    <w:rsid w:val="00D85DD6"/>
    <w:rsid w:val="00D86655"/>
    <w:rsid w:val="00D87682"/>
    <w:rsid w:val="00D93841"/>
    <w:rsid w:val="00D94DDC"/>
    <w:rsid w:val="00D97070"/>
    <w:rsid w:val="00DA11AD"/>
    <w:rsid w:val="00DA1315"/>
    <w:rsid w:val="00DA2FFD"/>
    <w:rsid w:val="00DA4FA0"/>
    <w:rsid w:val="00DA62E5"/>
    <w:rsid w:val="00DA7EAA"/>
    <w:rsid w:val="00DB33E6"/>
    <w:rsid w:val="00DB6215"/>
    <w:rsid w:val="00DB7EC9"/>
    <w:rsid w:val="00DC1732"/>
    <w:rsid w:val="00DC37A4"/>
    <w:rsid w:val="00DC396E"/>
    <w:rsid w:val="00DC630B"/>
    <w:rsid w:val="00DC6ABF"/>
    <w:rsid w:val="00DC70BE"/>
    <w:rsid w:val="00DC70CC"/>
    <w:rsid w:val="00DD0279"/>
    <w:rsid w:val="00DD0AD5"/>
    <w:rsid w:val="00DD0EAB"/>
    <w:rsid w:val="00DD0EB2"/>
    <w:rsid w:val="00DD5544"/>
    <w:rsid w:val="00DD6095"/>
    <w:rsid w:val="00DE00A8"/>
    <w:rsid w:val="00DE10B8"/>
    <w:rsid w:val="00DE2046"/>
    <w:rsid w:val="00DE4D97"/>
    <w:rsid w:val="00DE6DB2"/>
    <w:rsid w:val="00DF0B99"/>
    <w:rsid w:val="00DF503F"/>
    <w:rsid w:val="00DF6C7E"/>
    <w:rsid w:val="00E02E60"/>
    <w:rsid w:val="00E04B07"/>
    <w:rsid w:val="00E04BEF"/>
    <w:rsid w:val="00E06479"/>
    <w:rsid w:val="00E0727E"/>
    <w:rsid w:val="00E119EF"/>
    <w:rsid w:val="00E11CBF"/>
    <w:rsid w:val="00E2317C"/>
    <w:rsid w:val="00E25A4D"/>
    <w:rsid w:val="00E3329B"/>
    <w:rsid w:val="00E3696F"/>
    <w:rsid w:val="00E376BA"/>
    <w:rsid w:val="00E37EBB"/>
    <w:rsid w:val="00E41D54"/>
    <w:rsid w:val="00E42419"/>
    <w:rsid w:val="00E4245B"/>
    <w:rsid w:val="00E44703"/>
    <w:rsid w:val="00E44CB2"/>
    <w:rsid w:val="00E458A4"/>
    <w:rsid w:val="00E46E83"/>
    <w:rsid w:val="00E473E0"/>
    <w:rsid w:val="00E5030F"/>
    <w:rsid w:val="00E52B22"/>
    <w:rsid w:val="00E535CA"/>
    <w:rsid w:val="00E5478F"/>
    <w:rsid w:val="00E56D91"/>
    <w:rsid w:val="00E62B15"/>
    <w:rsid w:val="00E714EE"/>
    <w:rsid w:val="00E72224"/>
    <w:rsid w:val="00E7277B"/>
    <w:rsid w:val="00E822A5"/>
    <w:rsid w:val="00E852EA"/>
    <w:rsid w:val="00E87D81"/>
    <w:rsid w:val="00E936E4"/>
    <w:rsid w:val="00E96469"/>
    <w:rsid w:val="00E96C49"/>
    <w:rsid w:val="00E96D8B"/>
    <w:rsid w:val="00EA04E8"/>
    <w:rsid w:val="00EA09AB"/>
    <w:rsid w:val="00EA1C42"/>
    <w:rsid w:val="00EA1E1C"/>
    <w:rsid w:val="00EA29D2"/>
    <w:rsid w:val="00EA453C"/>
    <w:rsid w:val="00EA65E3"/>
    <w:rsid w:val="00EA68EC"/>
    <w:rsid w:val="00EA7B25"/>
    <w:rsid w:val="00EB4B8C"/>
    <w:rsid w:val="00EB4FB3"/>
    <w:rsid w:val="00EB74D4"/>
    <w:rsid w:val="00EC079E"/>
    <w:rsid w:val="00EC2E5B"/>
    <w:rsid w:val="00EC39D7"/>
    <w:rsid w:val="00EC5ADD"/>
    <w:rsid w:val="00EC5D97"/>
    <w:rsid w:val="00EC5E4C"/>
    <w:rsid w:val="00EC685E"/>
    <w:rsid w:val="00EC790A"/>
    <w:rsid w:val="00EC7BF7"/>
    <w:rsid w:val="00ED2860"/>
    <w:rsid w:val="00ED3186"/>
    <w:rsid w:val="00ED4992"/>
    <w:rsid w:val="00ED50FE"/>
    <w:rsid w:val="00ED5F52"/>
    <w:rsid w:val="00ED7876"/>
    <w:rsid w:val="00EE0885"/>
    <w:rsid w:val="00EE1CAC"/>
    <w:rsid w:val="00EE22DD"/>
    <w:rsid w:val="00EE32A6"/>
    <w:rsid w:val="00EE486F"/>
    <w:rsid w:val="00EE6D1A"/>
    <w:rsid w:val="00EF2286"/>
    <w:rsid w:val="00EF3149"/>
    <w:rsid w:val="00EF7E51"/>
    <w:rsid w:val="00F0065F"/>
    <w:rsid w:val="00F01D27"/>
    <w:rsid w:val="00F01DAB"/>
    <w:rsid w:val="00F03D29"/>
    <w:rsid w:val="00F04D4C"/>
    <w:rsid w:val="00F0592D"/>
    <w:rsid w:val="00F07A27"/>
    <w:rsid w:val="00F12A74"/>
    <w:rsid w:val="00F12CA2"/>
    <w:rsid w:val="00F132C4"/>
    <w:rsid w:val="00F13817"/>
    <w:rsid w:val="00F1517A"/>
    <w:rsid w:val="00F174DC"/>
    <w:rsid w:val="00F17989"/>
    <w:rsid w:val="00F21F58"/>
    <w:rsid w:val="00F241F5"/>
    <w:rsid w:val="00F2581D"/>
    <w:rsid w:val="00F30F3C"/>
    <w:rsid w:val="00F34402"/>
    <w:rsid w:val="00F34B38"/>
    <w:rsid w:val="00F37679"/>
    <w:rsid w:val="00F40BE1"/>
    <w:rsid w:val="00F4156B"/>
    <w:rsid w:val="00F41A14"/>
    <w:rsid w:val="00F426C7"/>
    <w:rsid w:val="00F42F60"/>
    <w:rsid w:val="00F43585"/>
    <w:rsid w:val="00F442A3"/>
    <w:rsid w:val="00F4646D"/>
    <w:rsid w:val="00F46504"/>
    <w:rsid w:val="00F47BA8"/>
    <w:rsid w:val="00F523AA"/>
    <w:rsid w:val="00F53D24"/>
    <w:rsid w:val="00F5547A"/>
    <w:rsid w:val="00F5582F"/>
    <w:rsid w:val="00F60593"/>
    <w:rsid w:val="00F61346"/>
    <w:rsid w:val="00F6201B"/>
    <w:rsid w:val="00F6232B"/>
    <w:rsid w:val="00F63123"/>
    <w:rsid w:val="00F63F33"/>
    <w:rsid w:val="00F728A7"/>
    <w:rsid w:val="00F7312E"/>
    <w:rsid w:val="00F738C5"/>
    <w:rsid w:val="00F73E14"/>
    <w:rsid w:val="00F74060"/>
    <w:rsid w:val="00F7449A"/>
    <w:rsid w:val="00F7604D"/>
    <w:rsid w:val="00F7644E"/>
    <w:rsid w:val="00F77446"/>
    <w:rsid w:val="00F80B11"/>
    <w:rsid w:val="00F81335"/>
    <w:rsid w:val="00F82D23"/>
    <w:rsid w:val="00F83A1C"/>
    <w:rsid w:val="00F846B7"/>
    <w:rsid w:val="00F84F1A"/>
    <w:rsid w:val="00F90BE3"/>
    <w:rsid w:val="00F91171"/>
    <w:rsid w:val="00F91929"/>
    <w:rsid w:val="00F9514A"/>
    <w:rsid w:val="00F971D6"/>
    <w:rsid w:val="00F978C0"/>
    <w:rsid w:val="00FA0323"/>
    <w:rsid w:val="00FA07CB"/>
    <w:rsid w:val="00FA0906"/>
    <w:rsid w:val="00FA2572"/>
    <w:rsid w:val="00FA57FA"/>
    <w:rsid w:val="00FA7917"/>
    <w:rsid w:val="00FB1262"/>
    <w:rsid w:val="00FB2CA3"/>
    <w:rsid w:val="00FB708F"/>
    <w:rsid w:val="00FC08F6"/>
    <w:rsid w:val="00FC40CD"/>
    <w:rsid w:val="00FC4405"/>
    <w:rsid w:val="00FC5483"/>
    <w:rsid w:val="00FC60C4"/>
    <w:rsid w:val="00FC6C64"/>
    <w:rsid w:val="00FD1DB6"/>
    <w:rsid w:val="00FD5BB8"/>
    <w:rsid w:val="00FE1465"/>
    <w:rsid w:val="00FE17DB"/>
    <w:rsid w:val="00FE2B2A"/>
    <w:rsid w:val="00FE2D8D"/>
    <w:rsid w:val="00FE31B2"/>
    <w:rsid w:val="00FE4B9A"/>
    <w:rsid w:val="00FE76A4"/>
    <w:rsid w:val="00FE7D6A"/>
    <w:rsid w:val="00FF2170"/>
    <w:rsid w:val="00FF2457"/>
    <w:rsid w:val="00FF2C2D"/>
    <w:rsid w:val="00FF2FFA"/>
    <w:rsid w:val="01175302"/>
    <w:rsid w:val="01190A62"/>
    <w:rsid w:val="01265914"/>
    <w:rsid w:val="01412538"/>
    <w:rsid w:val="014D0451"/>
    <w:rsid w:val="01840BAE"/>
    <w:rsid w:val="0184321E"/>
    <w:rsid w:val="01895A80"/>
    <w:rsid w:val="01900FC4"/>
    <w:rsid w:val="01CA03D0"/>
    <w:rsid w:val="01E07256"/>
    <w:rsid w:val="02440256"/>
    <w:rsid w:val="0248039B"/>
    <w:rsid w:val="027050E5"/>
    <w:rsid w:val="02834D2C"/>
    <w:rsid w:val="028A0F4E"/>
    <w:rsid w:val="02C031D0"/>
    <w:rsid w:val="02FB48AE"/>
    <w:rsid w:val="0308011A"/>
    <w:rsid w:val="03090AF5"/>
    <w:rsid w:val="0338731D"/>
    <w:rsid w:val="0368497F"/>
    <w:rsid w:val="036E7EA1"/>
    <w:rsid w:val="03A82CFF"/>
    <w:rsid w:val="03B5381F"/>
    <w:rsid w:val="03B84D51"/>
    <w:rsid w:val="03E11648"/>
    <w:rsid w:val="040A4E4A"/>
    <w:rsid w:val="04135E0B"/>
    <w:rsid w:val="04215CA7"/>
    <w:rsid w:val="04474D1D"/>
    <w:rsid w:val="044903C6"/>
    <w:rsid w:val="044E182B"/>
    <w:rsid w:val="045267F8"/>
    <w:rsid w:val="04531188"/>
    <w:rsid w:val="0455263C"/>
    <w:rsid w:val="046C53C7"/>
    <w:rsid w:val="046C68C8"/>
    <w:rsid w:val="047A16B1"/>
    <w:rsid w:val="047A68A5"/>
    <w:rsid w:val="04875360"/>
    <w:rsid w:val="04B75525"/>
    <w:rsid w:val="04DC0711"/>
    <w:rsid w:val="04E9740D"/>
    <w:rsid w:val="04ED1B34"/>
    <w:rsid w:val="0500618A"/>
    <w:rsid w:val="05045E64"/>
    <w:rsid w:val="051666F2"/>
    <w:rsid w:val="05186EFA"/>
    <w:rsid w:val="0519739D"/>
    <w:rsid w:val="051C3BA5"/>
    <w:rsid w:val="054D0608"/>
    <w:rsid w:val="057E59EA"/>
    <w:rsid w:val="058756BC"/>
    <w:rsid w:val="05A97725"/>
    <w:rsid w:val="05CB69CB"/>
    <w:rsid w:val="06046F03"/>
    <w:rsid w:val="061347C9"/>
    <w:rsid w:val="06152B22"/>
    <w:rsid w:val="061816F7"/>
    <w:rsid w:val="065C6DD7"/>
    <w:rsid w:val="0668648E"/>
    <w:rsid w:val="067311CD"/>
    <w:rsid w:val="0683304F"/>
    <w:rsid w:val="069768BE"/>
    <w:rsid w:val="06E7297F"/>
    <w:rsid w:val="06F814D5"/>
    <w:rsid w:val="0722591A"/>
    <w:rsid w:val="074C57E4"/>
    <w:rsid w:val="07565773"/>
    <w:rsid w:val="076A3354"/>
    <w:rsid w:val="078C54E4"/>
    <w:rsid w:val="079B76DD"/>
    <w:rsid w:val="07B04AA7"/>
    <w:rsid w:val="07C77944"/>
    <w:rsid w:val="07C87B40"/>
    <w:rsid w:val="080015D0"/>
    <w:rsid w:val="0804451E"/>
    <w:rsid w:val="080445F3"/>
    <w:rsid w:val="08126D35"/>
    <w:rsid w:val="08150421"/>
    <w:rsid w:val="083746CE"/>
    <w:rsid w:val="08395426"/>
    <w:rsid w:val="08511FD6"/>
    <w:rsid w:val="08611334"/>
    <w:rsid w:val="0861543B"/>
    <w:rsid w:val="0885780E"/>
    <w:rsid w:val="08873788"/>
    <w:rsid w:val="08B64B4E"/>
    <w:rsid w:val="08CB4C8C"/>
    <w:rsid w:val="08DF742B"/>
    <w:rsid w:val="08E50E5C"/>
    <w:rsid w:val="08EA5960"/>
    <w:rsid w:val="08ED65BB"/>
    <w:rsid w:val="08FD7FD5"/>
    <w:rsid w:val="0912376A"/>
    <w:rsid w:val="091955A8"/>
    <w:rsid w:val="097F3122"/>
    <w:rsid w:val="09911D63"/>
    <w:rsid w:val="09B119CF"/>
    <w:rsid w:val="09B758B8"/>
    <w:rsid w:val="09CB1D7B"/>
    <w:rsid w:val="0A2236C9"/>
    <w:rsid w:val="0A28272F"/>
    <w:rsid w:val="0A2A6860"/>
    <w:rsid w:val="0A3455A8"/>
    <w:rsid w:val="0A7D46F0"/>
    <w:rsid w:val="0A91319F"/>
    <w:rsid w:val="0A955006"/>
    <w:rsid w:val="0AA93B38"/>
    <w:rsid w:val="0AB02C32"/>
    <w:rsid w:val="0AB67229"/>
    <w:rsid w:val="0AD2099D"/>
    <w:rsid w:val="0ADD47A7"/>
    <w:rsid w:val="0AF94B2F"/>
    <w:rsid w:val="0B0903A0"/>
    <w:rsid w:val="0B2C5472"/>
    <w:rsid w:val="0B3914CB"/>
    <w:rsid w:val="0B525044"/>
    <w:rsid w:val="0B5F2FB7"/>
    <w:rsid w:val="0B6D1CB4"/>
    <w:rsid w:val="0B77377C"/>
    <w:rsid w:val="0B820A1A"/>
    <w:rsid w:val="0B91614A"/>
    <w:rsid w:val="0BB8506B"/>
    <w:rsid w:val="0BC2663B"/>
    <w:rsid w:val="0BDA2F31"/>
    <w:rsid w:val="0C136DD1"/>
    <w:rsid w:val="0C2C3C61"/>
    <w:rsid w:val="0C5129A4"/>
    <w:rsid w:val="0C5D0992"/>
    <w:rsid w:val="0C7B0D4F"/>
    <w:rsid w:val="0C87586E"/>
    <w:rsid w:val="0C953777"/>
    <w:rsid w:val="0C9744C4"/>
    <w:rsid w:val="0C9B03D8"/>
    <w:rsid w:val="0CA62F2A"/>
    <w:rsid w:val="0CAC18BB"/>
    <w:rsid w:val="0CCC6302"/>
    <w:rsid w:val="0CCC6B58"/>
    <w:rsid w:val="0CE929D6"/>
    <w:rsid w:val="0CED7E18"/>
    <w:rsid w:val="0CF16D4C"/>
    <w:rsid w:val="0D4B7E5C"/>
    <w:rsid w:val="0D5C0875"/>
    <w:rsid w:val="0DA00026"/>
    <w:rsid w:val="0DB807E9"/>
    <w:rsid w:val="0DEA5762"/>
    <w:rsid w:val="0DEF033F"/>
    <w:rsid w:val="0DFB0165"/>
    <w:rsid w:val="0E050E3D"/>
    <w:rsid w:val="0E092EA1"/>
    <w:rsid w:val="0E114235"/>
    <w:rsid w:val="0E155422"/>
    <w:rsid w:val="0E3608D5"/>
    <w:rsid w:val="0E541404"/>
    <w:rsid w:val="0E581408"/>
    <w:rsid w:val="0E5E1183"/>
    <w:rsid w:val="0E6F2AC3"/>
    <w:rsid w:val="0E700D64"/>
    <w:rsid w:val="0E7253F9"/>
    <w:rsid w:val="0E742781"/>
    <w:rsid w:val="0E7B75FB"/>
    <w:rsid w:val="0E933393"/>
    <w:rsid w:val="0E9F3113"/>
    <w:rsid w:val="0EAD6B42"/>
    <w:rsid w:val="0EB754FB"/>
    <w:rsid w:val="0ECC5D92"/>
    <w:rsid w:val="0ECF7E51"/>
    <w:rsid w:val="0ED93A1B"/>
    <w:rsid w:val="0EDC02D4"/>
    <w:rsid w:val="0EF8450A"/>
    <w:rsid w:val="0F0A25A6"/>
    <w:rsid w:val="0F12474E"/>
    <w:rsid w:val="0F721638"/>
    <w:rsid w:val="0F780738"/>
    <w:rsid w:val="0FAD35F6"/>
    <w:rsid w:val="0FBA2030"/>
    <w:rsid w:val="0FCD1753"/>
    <w:rsid w:val="0FF31B2E"/>
    <w:rsid w:val="10257F20"/>
    <w:rsid w:val="102734BB"/>
    <w:rsid w:val="10317D30"/>
    <w:rsid w:val="10351268"/>
    <w:rsid w:val="10534617"/>
    <w:rsid w:val="10772811"/>
    <w:rsid w:val="108A653F"/>
    <w:rsid w:val="108C2405"/>
    <w:rsid w:val="108D67DC"/>
    <w:rsid w:val="10CE1FCE"/>
    <w:rsid w:val="10D56C53"/>
    <w:rsid w:val="110859B7"/>
    <w:rsid w:val="112E787A"/>
    <w:rsid w:val="1135225B"/>
    <w:rsid w:val="116B3793"/>
    <w:rsid w:val="11A35DC9"/>
    <w:rsid w:val="11C50EED"/>
    <w:rsid w:val="11CA2BB8"/>
    <w:rsid w:val="11E357CB"/>
    <w:rsid w:val="11E45901"/>
    <w:rsid w:val="12206848"/>
    <w:rsid w:val="122A602F"/>
    <w:rsid w:val="12323632"/>
    <w:rsid w:val="12347F30"/>
    <w:rsid w:val="124865FA"/>
    <w:rsid w:val="127B2478"/>
    <w:rsid w:val="128215A9"/>
    <w:rsid w:val="12841A0B"/>
    <w:rsid w:val="12AF00DF"/>
    <w:rsid w:val="12C51233"/>
    <w:rsid w:val="12D72B18"/>
    <w:rsid w:val="131E1944"/>
    <w:rsid w:val="133C0437"/>
    <w:rsid w:val="134466DD"/>
    <w:rsid w:val="1374696A"/>
    <w:rsid w:val="137F53C7"/>
    <w:rsid w:val="13921BBD"/>
    <w:rsid w:val="13A10B06"/>
    <w:rsid w:val="13A45DAC"/>
    <w:rsid w:val="13CC3EA0"/>
    <w:rsid w:val="13DF71E6"/>
    <w:rsid w:val="13EF542A"/>
    <w:rsid w:val="1404448E"/>
    <w:rsid w:val="14137016"/>
    <w:rsid w:val="142528E9"/>
    <w:rsid w:val="142C6F9B"/>
    <w:rsid w:val="142D4983"/>
    <w:rsid w:val="14423C41"/>
    <w:rsid w:val="1464065A"/>
    <w:rsid w:val="147641E7"/>
    <w:rsid w:val="14783D29"/>
    <w:rsid w:val="14813B36"/>
    <w:rsid w:val="149E31C8"/>
    <w:rsid w:val="14B77D0A"/>
    <w:rsid w:val="14BE55C8"/>
    <w:rsid w:val="14C654D6"/>
    <w:rsid w:val="14DA0778"/>
    <w:rsid w:val="151073DA"/>
    <w:rsid w:val="152C7A6C"/>
    <w:rsid w:val="1531737F"/>
    <w:rsid w:val="153B4BD9"/>
    <w:rsid w:val="153F74C8"/>
    <w:rsid w:val="154D2330"/>
    <w:rsid w:val="155A5564"/>
    <w:rsid w:val="156F29F5"/>
    <w:rsid w:val="158311E2"/>
    <w:rsid w:val="159D37F2"/>
    <w:rsid w:val="15AD0375"/>
    <w:rsid w:val="15BC6084"/>
    <w:rsid w:val="15C15E1E"/>
    <w:rsid w:val="15C168D8"/>
    <w:rsid w:val="15DC62F7"/>
    <w:rsid w:val="15DE4644"/>
    <w:rsid w:val="160A21CF"/>
    <w:rsid w:val="163F17FE"/>
    <w:rsid w:val="1649487B"/>
    <w:rsid w:val="1666571F"/>
    <w:rsid w:val="167D6A55"/>
    <w:rsid w:val="16841B0A"/>
    <w:rsid w:val="168A5E22"/>
    <w:rsid w:val="16A3247A"/>
    <w:rsid w:val="16AA55A4"/>
    <w:rsid w:val="16B52395"/>
    <w:rsid w:val="16DF105C"/>
    <w:rsid w:val="16E93941"/>
    <w:rsid w:val="16EC7FFF"/>
    <w:rsid w:val="16FC0A8F"/>
    <w:rsid w:val="16FD6AB8"/>
    <w:rsid w:val="17053FAD"/>
    <w:rsid w:val="17282B99"/>
    <w:rsid w:val="17437AAE"/>
    <w:rsid w:val="177B7898"/>
    <w:rsid w:val="17923415"/>
    <w:rsid w:val="17A37E24"/>
    <w:rsid w:val="17AF21A4"/>
    <w:rsid w:val="17CE6641"/>
    <w:rsid w:val="17D7070D"/>
    <w:rsid w:val="18153402"/>
    <w:rsid w:val="181D7E64"/>
    <w:rsid w:val="181F7544"/>
    <w:rsid w:val="1840682B"/>
    <w:rsid w:val="187372DC"/>
    <w:rsid w:val="187541C9"/>
    <w:rsid w:val="1887011F"/>
    <w:rsid w:val="18A02BDB"/>
    <w:rsid w:val="18A165D8"/>
    <w:rsid w:val="18AA19F3"/>
    <w:rsid w:val="18BB1ED7"/>
    <w:rsid w:val="18C537D6"/>
    <w:rsid w:val="18CE2F09"/>
    <w:rsid w:val="18F567F5"/>
    <w:rsid w:val="192D6ED6"/>
    <w:rsid w:val="199518BB"/>
    <w:rsid w:val="19953C9C"/>
    <w:rsid w:val="19B202E9"/>
    <w:rsid w:val="19CA4368"/>
    <w:rsid w:val="19CD19A7"/>
    <w:rsid w:val="19D238B1"/>
    <w:rsid w:val="19E127DD"/>
    <w:rsid w:val="19E6497C"/>
    <w:rsid w:val="1A0F5088"/>
    <w:rsid w:val="1A17106F"/>
    <w:rsid w:val="1A1E302F"/>
    <w:rsid w:val="1A2B126C"/>
    <w:rsid w:val="1A3911A1"/>
    <w:rsid w:val="1A534540"/>
    <w:rsid w:val="1A580FC9"/>
    <w:rsid w:val="1A603704"/>
    <w:rsid w:val="1A636C19"/>
    <w:rsid w:val="1A904445"/>
    <w:rsid w:val="1AA4637B"/>
    <w:rsid w:val="1AAC3405"/>
    <w:rsid w:val="1AAC5EE4"/>
    <w:rsid w:val="1AB00180"/>
    <w:rsid w:val="1AB80D82"/>
    <w:rsid w:val="1ACF0EE7"/>
    <w:rsid w:val="1AD46DC3"/>
    <w:rsid w:val="1AD95C89"/>
    <w:rsid w:val="1ADA7A82"/>
    <w:rsid w:val="1B317707"/>
    <w:rsid w:val="1B4C6551"/>
    <w:rsid w:val="1B7B659A"/>
    <w:rsid w:val="1B931376"/>
    <w:rsid w:val="1B97230E"/>
    <w:rsid w:val="1B994265"/>
    <w:rsid w:val="1B9D7C27"/>
    <w:rsid w:val="1BBD63BF"/>
    <w:rsid w:val="1BFD0F92"/>
    <w:rsid w:val="1C160ED1"/>
    <w:rsid w:val="1C175840"/>
    <w:rsid w:val="1C267022"/>
    <w:rsid w:val="1C4412A1"/>
    <w:rsid w:val="1C531AF8"/>
    <w:rsid w:val="1C5D2B68"/>
    <w:rsid w:val="1C7963E7"/>
    <w:rsid w:val="1C8C5ABF"/>
    <w:rsid w:val="1C943187"/>
    <w:rsid w:val="1C9E7947"/>
    <w:rsid w:val="1CB7413F"/>
    <w:rsid w:val="1CCB1B54"/>
    <w:rsid w:val="1CDD0EA4"/>
    <w:rsid w:val="1CEC10A8"/>
    <w:rsid w:val="1CEE2035"/>
    <w:rsid w:val="1D0E5506"/>
    <w:rsid w:val="1D100300"/>
    <w:rsid w:val="1D1D1DC2"/>
    <w:rsid w:val="1D21075C"/>
    <w:rsid w:val="1D392DEC"/>
    <w:rsid w:val="1D4E7355"/>
    <w:rsid w:val="1D824B93"/>
    <w:rsid w:val="1D9978E4"/>
    <w:rsid w:val="1D9D14C9"/>
    <w:rsid w:val="1DA411EC"/>
    <w:rsid w:val="1DAA146E"/>
    <w:rsid w:val="1DC97073"/>
    <w:rsid w:val="1DE75EAF"/>
    <w:rsid w:val="1E0E2256"/>
    <w:rsid w:val="1E11764F"/>
    <w:rsid w:val="1E3D2BC9"/>
    <w:rsid w:val="1E4126A1"/>
    <w:rsid w:val="1E77391B"/>
    <w:rsid w:val="1EAD25AF"/>
    <w:rsid w:val="1EB02CFA"/>
    <w:rsid w:val="1EB23C50"/>
    <w:rsid w:val="1EC13154"/>
    <w:rsid w:val="1EC44784"/>
    <w:rsid w:val="1ED4137D"/>
    <w:rsid w:val="1EE03EBE"/>
    <w:rsid w:val="1EE952F6"/>
    <w:rsid w:val="1F080127"/>
    <w:rsid w:val="1F141EF2"/>
    <w:rsid w:val="1F183663"/>
    <w:rsid w:val="1F211FD3"/>
    <w:rsid w:val="1F2D2616"/>
    <w:rsid w:val="1F454BE1"/>
    <w:rsid w:val="1F5533D5"/>
    <w:rsid w:val="1F5735D2"/>
    <w:rsid w:val="1F5C6575"/>
    <w:rsid w:val="1F66069F"/>
    <w:rsid w:val="1F6B6F69"/>
    <w:rsid w:val="1F9F27F8"/>
    <w:rsid w:val="1FA8324D"/>
    <w:rsid w:val="1FC64FB6"/>
    <w:rsid w:val="1FC876E6"/>
    <w:rsid w:val="1FD4359B"/>
    <w:rsid w:val="1FE969DB"/>
    <w:rsid w:val="1FF85802"/>
    <w:rsid w:val="200C0BBD"/>
    <w:rsid w:val="20183662"/>
    <w:rsid w:val="20197236"/>
    <w:rsid w:val="2028620B"/>
    <w:rsid w:val="206D41EC"/>
    <w:rsid w:val="207E53A4"/>
    <w:rsid w:val="20813F48"/>
    <w:rsid w:val="20936FB0"/>
    <w:rsid w:val="209B53BA"/>
    <w:rsid w:val="20B825E1"/>
    <w:rsid w:val="20E1430C"/>
    <w:rsid w:val="214438B8"/>
    <w:rsid w:val="21516CE0"/>
    <w:rsid w:val="21EB4E9C"/>
    <w:rsid w:val="22043A0D"/>
    <w:rsid w:val="22215321"/>
    <w:rsid w:val="225345D1"/>
    <w:rsid w:val="22614A7E"/>
    <w:rsid w:val="22671348"/>
    <w:rsid w:val="22AE72BD"/>
    <w:rsid w:val="22C64156"/>
    <w:rsid w:val="22D37BDA"/>
    <w:rsid w:val="22ED2DDF"/>
    <w:rsid w:val="2330511F"/>
    <w:rsid w:val="23325B69"/>
    <w:rsid w:val="234703EE"/>
    <w:rsid w:val="234E6174"/>
    <w:rsid w:val="234F77EA"/>
    <w:rsid w:val="2364204E"/>
    <w:rsid w:val="2395158B"/>
    <w:rsid w:val="23B65286"/>
    <w:rsid w:val="23CF111B"/>
    <w:rsid w:val="240877C5"/>
    <w:rsid w:val="24604919"/>
    <w:rsid w:val="24841D94"/>
    <w:rsid w:val="24955C7B"/>
    <w:rsid w:val="249E5469"/>
    <w:rsid w:val="24C01110"/>
    <w:rsid w:val="24CA025F"/>
    <w:rsid w:val="24D371CD"/>
    <w:rsid w:val="24F72ED9"/>
    <w:rsid w:val="24FF5DAA"/>
    <w:rsid w:val="250F780B"/>
    <w:rsid w:val="25120902"/>
    <w:rsid w:val="25272D2F"/>
    <w:rsid w:val="25416E10"/>
    <w:rsid w:val="254806A9"/>
    <w:rsid w:val="25B40B1D"/>
    <w:rsid w:val="25C35376"/>
    <w:rsid w:val="25D621D9"/>
    <w:rsid w:val="25E250E5"/>
    <w:rsid w:val="25F17765"/>
    <w:rsid w:val="25F61F63"/>
    <w:rsid w:val="26093C07"/>
    <w:rsid w:val="263039A6"/>
    <w:rsid w:val="263328AF"/>
    <w:rsid w:val="26383ED6"/>
    <w:rsid w:val="265539E7"/>
    <w:rsid w:val="26584887"/>
    <w:rsid w:val="265F1085"/>
    <w:rsid w:val="26703B93"/>
    <w:rsid w:val="268C2EAB"/>
    <w:rsid w:val="26AA0931"/>
    <w:rsid w:val="26B0179E"/>
    <w:rsid w:val="26C21111"/>
    <w:rsid w:val="26E05B4F"/>
    <w:rsid w:val="26E565A0"/>
    <w:rsid w:val="27133EA9"/>
    <w:rsid w:val="27141817"/>
    <w:rsid w:val="273140A9"/>
    <w:rsid w:val="274815F6"/>
    <w:rsid w:val="27693AB1"/>
    <w:rsid w:val="276D5F65"/>
    <w:rsid w:val="27700DF7"/>
    <w:rsid w:val="279D3719"/>
    <w:rsid w:val="27A84C77"/>
    <w:rsid w:val="27B06771"/>
    <w:rsid w:val="27B17503"/>
    <w:rsid w:val="27BD41BD"/>
    <w:rsid w:val="27C240E7"/>
    <w:rsid w:val="27C46C57"/>
    <w:rsid w:val="27C82C86"/>
    <w:rsid w:val="27F0336A"/>
    <w:rsid w:val="28097DF7"/>
    <w:rsid w:val="28450B44"/>
    <w:rsid w:val="285D34E6"/>
    <w:rsid w:val="28910811"/>
    <w:rsid w:val="28A71502"/>
    <w:rsid w:val="28BD15CA"/>
    <w:rsid w:val="28CA62F2"/>
    <w:rsid w:val="28D0473A"/>
    <w:rsid w:val="28F72759"/>
    <w:rsid w:val="29133A55"/>
    <w:rsid w:val="293548C9"/>
    <w:rsid w:val="29455158"/>
    <w:rsid w:val="295B4D2D"/>
    <w:rsid w:val="29674262"/>
    <w:rsid w:val="299E00C5"/>
    <w:rsid w:val="29A52C0C"/>
    <w:rsid w:val="2A196AB9"/>
    <w:rsid w:val="2A2324A7"/>
    <w:rsid w:val="2A284FB2"/>
    <w:rsid w:val="2A4A54E7"/>
    <w:rsid w:val="2A4D3585"/>
    <w:rsid w:val="2A5C4F6A"/>
    <w:rsid w:val="2A6477D6"/>
    <w:rsid w:val="2A6945FB"/>
    <w:rsid w:val="2A6F1B07"/>
    <w:rsid w:val="2A7E1DDC"/>
    <w:rsid w:val="2A80054D"/>
    <w:rsid w:val="2A9A6D78"/>
    <w:rsid w:val="2AC356AE"/>
    <w:rsid w:val="2ADD3363"/>
    <w:rsid w:val="2AE26BC8"/>
    <w:rsid w:val="2AE47615"/>
    <w:rsid w:val="2AFC6AFF"/>
    <w:rsid w:val="2B13309F"/>
    <w:rsid w:val="2B142B1C"/>
    <w:rsid w:val="2B160C7D"/>
    <w:rsid w:val="2B1D2FD4"/>
    <w:rsid w:val="2B540544"/>
    <w:rsid w:val="2B5535E6"/>
    <w:rsid w:val="2B571C90"/>
    <w:rsid w:val="2B593B5A"/>
    <w:rsid w:val="2B5F7C6A"/>
    <w:rsid w:val="2B6A709D"/>
    <w:rsid w:val="2B8F719F"/>
    <w:rsid w:val="2B9601AB"/>
    <w:rsid w:val="2BA16FF3"/>
    <w:rsid w:val="2BDC023C"/>
    <w:rsid w:val="2BEF62A4"/>
    <w:rsid w:val="2BFA7F28"/>
    <w:rsid w:val="2BFC3430"/>
    <w:rsid w:val="2C3B1449"/>
    <w:rsid w:val="2C4E3ED2"/>
    <w:rsid w:val="2C6641A8"/>
    <w:rsid w:val="2C6872F1"/>
    <w:rsid w:val="2C691CE6"/>
    <w:rsid w:val="2C7B41AD"/>
    <w:rsid w:val="2C890464"/>
    <w:rsid w:val="2C95672A"/>
    <w:rsid w:val="2CAE3F96"/>
    <w:rsid w:val="2CB30965"/>
    <w:rsid w:val="2CBA2199"/>
    <w:rsid w:val="2CEB70C3"/>
    <w:rsid w:val="2CEE0BE7"/>
    <w:rsid w:val="2CF078DD"/>
    <w:rsid w:val="2CF9008F"/>
    <w:rsid w:val="2D141120"/>
    <w:rsid w:val="2D32247F"/>
    <w:rsid w:val="2D32457E"/>
    <w:rsid w:val="2D6E530E"/>
    <w:rsid w:val="2D7407AF"/>
    <w:rsid w:val="2D9C6E25"/>
    <w:rsid w:val="2DAD39BC"/>
    <w:rsid w:val="2DB31147"/>
    <w:rsid w:val="2DB47996"/>
    <w:rsid w:val="2DD10BCF"/>
    <w:rsid w:val="2DDE44B7"/>
    <w:rsid w:val="2E042230"/>
    <w:rsid w:val="2E0A3141"/>
    <w:rsid w:val="2E0F5C6F"/>
    <w:rsid w:val="2E2E2F66"/>
    <w:rsid w:val="2E3A12F8"/>
    <w:rsid w:val="2E4A1BC4"/>
    <w:rsid w:val="2E7563E1"/>
    <w:rsid w:val="2E7A02B3"/>
    <w:rsid w:val="2E991139"/>
    <w:rsid w:val="2EB172D5"/>
    <w:rsid w:val="2EB54384"/>
    <w:rsid w:val="2ED85513"/>
    <w:rsid w:val="2EE64330"/>
    <w:rsid w:val="2EE64D3A"/>
    <w:rsid w:val="2F047CAC"/>
    <w:rsid w:val="2F097D66"/>
    <w:rsid w:val="2F2D78BE"/>
    <w:rsid w:val="2F39031A"/>
    <w:rsid w:val="2F4678D9"/>
    <w:rsid w:val="2F4E74C3"/>
    <w:rsid w:val="2F7923CC"/>
    <w:rsid w:val="2F981B9F"/>
    <w:rsid w:val="2F9F2904"/>
    <w:rsid w:val="2FD504B5"/>
    <w:rsid w:val="2FDA7DA1"/>
    <w:rsid w:val="2FEC2620"/>
    <w:rsid w:val="2FF024F5"/>
    <w:rsid w:val="2FFA759F"/>
    <w:rsid w:val="3009083D"/>
    <w:rsid w:val="300A4433"/>
    <w:rsid w:val="30366F97"/>
    <w:rsid w:val="30393E37"/>
    <w:rsid w:val="30607408"/>
    <w:rsid w:val="3067345A"/>
    <w:rsid w:val="30751DA5"/>
    <w:rsid w:val="309E66E3"/>
    <w:rsid w:val="30AE7780"/>
    <w:rsid w:val="30DB0563"/>
    <w:rsid w:val="3111238A"/>
    <w:rsid w:val="311729EF"/>
    <w:rsid w:val="315A275E"/>
    <w:rsid w:val="316971F9"/>
    <w:rsid w:val="31697922"/>
    <w:rsid w:val="317C7660"/>
    <w:rsid w:val="319F5D27"/>
    <w:rsid w:val="31A54539"/>
    <w:rsid w:val="31B41144"/>
    <w:rsid w:val="31B60AA2"/>
    <w:rsid w:val="31D54130"/>
    <w:rsid w:val="31EE69DA"/>
    <w:rsid w:val="31F1178E"/>
    <w:rsid w:val="31F871F4"/>
    <w:rsid w:val="325E3E06"/>
    <w:rsid w:val="326F4EF5"/>
    <w:rsid w:val="327F5BB2"/>
    <w:rsid w:val="328171C2"/>
    <w:rsid w:val="328D526C"/>
    <w:rsid w:val="32A175D1"/>
    <w:rsid w:val="32A17F67"/>
    <w:rsid w:val="32BB7A2F"/>
    <w:rsid w:val="32D949E1"/>
    <w:rsid w:val="32DA108A"/>
    <w:rsid w:val="32E61F2F"/>
    <w:rsid w:val="33437814"/>
    <w:rsid w:val="334F6EE4"/>
    <w:rsid w:val="335508C2"/>
    <w:rsid w:val="335D687C"/>
    <w:rsid w:val="335E074A"/>
    <w:rsid w:val="335F7FC4"/>
    <w:rsid w:val="33737F60"/>
    <w:rsid w:val="338B4CEB"/>
    <w:rsid w:val="33A41D32"/>
    <w:rsid w:val="33A52753"/>
    <w:rsid w:val="33BD407C"/>
    <w:rsid w:val="33CD1D65"/>
    <w:rsid w:val="33D845B9"/>
    <w:rsid w:val="33F0251E"/>
    <w:rsid w:val="34087ADF"/>
    <w:rsid w:val="3409146C"/>
    <w:rsid w:val="3423323E"/>
    <w:rsid w:val="34274C30"/>
    <w:rsid w:val="34282810"/>
    <w:rsid w:val="343B0AF4"/>
    <w:rsid w:val="343F39AC"/>
    <w:rsid w:val="3447614B"/>
    <w:rsid w:val="347F010E"/>
    <w:rsid w:val="348E0309"/>
    <w:rsid w:val="34A12199"/>
    <w:rsid w:val="34A46517"/>
    <w:rsid w:val="34CD61F2"/>
    <w:rsid w:val="34EE0C2B"/>
    <w:rsid w:val="35046315"/>
    <w:rsid w:val="351E6716"/>
    <w:rsid w:val="35405E15"/>
    <w:rsid w:val="35591E31"/>
    <w:rsid w:val="356313F2"/>
    <w:rsid w:val="359E1764"/>
    <w:rsid w:val="35B944DC"/>
    <w:rsid w:val="35C46AC2"/>
    <w:rsid w:val="35F96D72"/>
    <w:rsid w:val="360D1029"/>
    <w:rsid w:val="36393B49"/>
    <w:rsid w:val="36402F20"/>
    <w:rsid w:val="364C7FFA"/>
    <w:rsid w:val="366C19A5"/>
    <w:rsid w:val="367A4221"/>
    <w:rsid w:val="36813C44"/>
    <w:rsid w:val="369A387B"/>
    <w:rsid w:val="36A82FF9"/>
    <w:rsid w:val="36C65022"/>
    <w:rsid w:val="36CE31D1"/>
    <w:rsid w:val="36DB42FE"/>
    <w:rsid w:val="36FA0AA8"/>
    <w:rsid w:val="371A12F9"/>
    <w:rsid w:val="371D46FB"/>
    <w:rsid w:val="37261D35"/>
    <w:rsid w:val="3729047E"/>
    <w:rsid w:val="3737093B"/>
    <w:rsid w:val="37380F17"/>
    <w:rsid w:val="37586F0B"/>
    <w:rsid w:val="375C0F6E"/>
    <w:rsid w:val="37910309"/>
    <w:rsid w:val="379B0113"/>
    <w:rsid w:val="37A029BE"/>
    <w:rsid w:val="37A73938"/>
    <w:rsid w:val="37A9589E"/>
    <w:rsid w:val="38052357"/>
    <w:rsid w:val="382E0C9B"/>
    <w:rsid w:val="383E1B05"/>
    <w:rsid w:val="384B4E8C"/>
    <w:rsid w:val="38555409"/>
    <w:rsid w:val="38664F22"/>
    <w:rsid w:val="3867708E"/>
    <w:rsid w:val="38776859"/>
    <w:rsid w:val="38780527"/>
    <w:rsid w:val="387847E9"/>
    <w:rsid w:val="387B0061"/>
    <w:rsid w:val="388B03EE"/>
    <w:rsid w:val="388D6D96"/>
    <w:rsid w:val="38995011"/>
    <w:rsid w:val="389E7DC2"/>
    <w:rsid w:val="38A3533F"/>
    <w:rsid w:val="38B1308D"/>
    <w:rsid w:val="38B86965"/>
    <w:rsid w:val="38B86E03"/>
    <w:rsid w:val="38CC57BF"/>
    <w:rsid w:val="38D15857"/>
    <w:rsid w:val="390A5EF4"/>
    <w:rsid w:val="39381D6E"/>
    <w:rsid w:val="393D21BD"/>
    <w:rsid w:val="394F6527"/>
    <w:rsid w:val="39B302FA"/>
    <w:rsid w:val="39D16894"/>
    <w:rsid w:val="39D53060"/>
    <w:rsid w:val="39E31647"/>
    <w:rsid w:val="39F27E1B"/>
    <w:rsid w:val="39F46FF1"/>
    <w:rsid w:val="39F57704"/>
    <w:rsid w:val="3A2A7F1A"/>
    <w:rsid w:val="3A4C7712"/>
    <w:rsid w:val="3A5A370B"/>
    <w:rsid w:val="3A6E52B8"/>
    <w:rsid w:val="3A9B584D"/>
    <w:rsid w:val="3AA05E5C"/>
    <w:rsid w:val="3AA1029C"/>
    <w:rsid w:val="3AA1624A"/>
    <w:rsid w:val="3ACE71ED"/>
    <w:rsid w:val="3AD14A3A"/>
    <w:rsid w:val="3ADE4134"/>
    <w:rsid w:val="3AF60655"/>
    <w:rsid w:val="3AF90BB2"/>
    <w:rsid w:val="3B135A9B"/>
    <w:rsid w:val="3B223713"/>
    <w:rsid w:val="3B241894"/>
    <w:rsid w:val="3B431CF3"/>
    <w:rsid w:val="3B6B5C0B"/>
    <w:rsid w:val="3B7B0180"/>
    <w:rsid w:val="3B8D7109"/>
    <w:rsid w:val="3B9C4B40"/>
    <w:rsid w:val="3BA82B90"/>
    <w:rsid w:val="3BC66C7C"/>
    <w:rsid w:val="3BD63966"/>
    <w:rsid w:val="3BE953B2"/>
    <w:rsid w:val="3BFA5707"/>
    <w:rsid w:val="3C2C10E1"/>
    <w:rsid w:val="3C393839"/>
    <w:rsid w:val="3C4864F0"/>
    <w:rsid w:val="3C4D2250"/>
    <w:rsid w:val="3C530EE4"/>
    <w:rsid w:val="3C6813DD"/>
    <w:rsid w:val="3C822B1D"/>
    <w:rsid w:val="3C8A3D7A"/>
    <w:rsid w:val="3C9800CE"/>
    <w:rsid w:val="3CA80C69"/>
    <w:rsid w:val="3CDA19A5"/>
    <w:rsid w:val="3CDE6354"/>
    <w:rsid w:val="3CF82101"/>
    <w:rsid w:val="3D012E7D"/>
    <w:rsid w:val="3D135399"/>
    <w:rsid w:val="3D3A298A"/>
    <w:rsid w:val="3D460813"/>
    <w:rsid w:val="3D5B0972"/>
    <w:rsid w:val="3D7B1849"/>
    <w:rsid w:val="3D7F5079"/>
    <w:rsid w:val="3D80469C"/>
    <w:rsid w:val="3D9615DF"/>
    <w:rsid w:val="3D9C257A"/>
    <w:rsid w:val="3DA1614D"/>
    <w:rsid w:val="3DB50D4A"/>
    <w:rsid w:val="3DB80176"/>
    <w:rsid w:val="3DBE37F1"/>
    <w:rsid w:val="3DD45013"/>
    <w:rsid w:val="3E2C40FE"/>
    <w:rsid w:val="3E325CAC"/>
    <w:rsid w:val="3E4C4B3E"/>
    <w:rsid w:val="3E5419D2"/>
    <w:rsid w:val="3E5B1464"/>
    <w:rsid w:val="3E68584D"/>
    <w:rsid w:val="3E686023"/>
    <w:rsid w:val="3E987117"/>
    <w:rsid w:val="3EA37687"/>
    <w:rsid w:val="3EAF6A01"/>
    <w:rsid w:val="3EB12D9A"/>
    <w:rsid w:val="3EB410A3"/>
    <w:rsid w:val="3EC02C08"/>
    <w:rsid w:val="3EE369B7"/>
    <w:rsid w:val="3F047F8A"/>
    <w:rsid w:val="3F2A5974"/>
    <w:rsid w:val="3F527658"/>
    <w:rsid w:val="3F6A6699"/>
    <w:rsid w:val="3F6A689F"/>
    <w:rsid w:val="3F761B08"/>
    <w:rsid w:val="3F78474A"/>
    <w:rsid w:val="3F7C5979"/>
    <w:rsid w:val="3F884972"/>
    <w:rsid w:val="3F8A48DE"/>
    <w:rsid w:val="3FAA5B70"/>
    <w:rsid w:val="3FFF0355"/>
    <w:rsid w:val="40135886"/>
    <w:rsid w:val="402F18EF"/>
    <w:rsid w:val="403671BB"/>
    <w:rsid w:val="403B1943"/>
    <w:rsid w:val="404901BC"/>
    <w:rsid w:val="40553FF3"/>
    <w:rsid w:val="40573EB1"/>
    <w:rsid w:val="406D6BCE"/>
    <w:rsid w:val="408446A9"/>
    <w:rsid w:val="408F3251"/>
    <w:rsid w:val="40A0597C"/>
    <w:rsid w:val="40A165C6"/>
    <w:rsid w:val="40B50BEE"/>
    <w:rsid w:val="40C0092D"/>
    <w:rsid w:val="40C40F65"/>
    <w:rsid w:val="40C7785C"/>
    <w:rsid w:val="40D1607B"/>
    <w:rsid w:val="40E36C2C"/>
    <w:rsid w:val="410A7080"/>
    <w:rsid w:val="410F4546"/>
    <w:rsid w:val="411C1C45"/>
    <w:rsid w:val="412C45F9"/>
    <w:rsid w:val="413E208F"/>
    <w:rsid w:val="41520210"/>
    <w:rsid w:val="4153467D"/>
    <w:rsid w:val="415E47B2"/>
    <w:rsid w:val="41714CD4"/>
    <w:rsid w:val="41746F9D"/>
    <w:rsid w:val="41837D37"/>
    <w:rsid w:val="41B90139"/>
    <w:rsid w:val="420F5EB5"/>
    <w:rsid w:val="42385B10"/>
    <w:rsid w:val="424F6D70"/>
    <w:rsid w:val="42502569"/>
    <w:rsid w:val="427C2689"/>
    <w:rsid w:val="42957C77"/>
    <w:rsid w:val="42B200A6"/>
    <w:rsid w:val="42C362C1"/>
    <w:rsid w:val="42DC018A"/>
    <w:rsid w:val="4317263B"/>
    <w:rsid w:val="43392EFF"/>
    <w:rsid w:val="434A02DD"/>
    <w:rsid w:val="436C5DFE"/>
    <w:rsid w:val="439D579C"/>
    <w:rsid w:val="43C96375"/>
    <w:rsid w:val="43DE6504"/>
    <w:rsid w:val="44135515"/>
    <w:rsid w:val="44225672"/>
    <w:rsid w:val="44365ACE"/>
    <w:rsid w:val="44374CBC"/>
    <w:rsid w:val="444D73CE"/>
    <w:rsid w:val="44516AF2"/>
    <w:rsid w:val="44542CDD"/>
    <w:rsid w:val="445711F6"/>
    <w:rsid w:val="448946E6"/>
    <w:rsid w:val="448A2B04"/>
    <w:rsid w:val="448A37A5"/>
    <w:rsid w:val="449936BB"/>
    <w:rsid w:val="44A67B97"/>
    <w:rsid w:val="45032C14"/>
    <w:rsid w:val="45110B90"/>
    <w:rsid w:val="4513652C"/>
    <w:rsid w:val="452E5FB8"/>
    <w:rsid w:val="455B22B1"/>
    <w:rsid w:val="458B1156"/>
    <w:rsid w:val="458C694D"/>
    <w:rsid w:val="459168A8"/>
    <w:rsid w:val="45B925DE"/>
    <w:rsid w:val="45D87032"/>
    <w:rsid w:val="45E216E7"/>
    <w:rsid w:val="45EF62C7"/>
    <w:rsid w:val="460205DB"/>
    <w:rsid w:val="46190E73"/>
    <w:rsid w:val="4631335C"/>
    <w:rsid w:val="46482AAA"/>
    <w:rsid w:val="46622D9F"/>
    <w:rsid w:val="46687A15"/>
    <w:rsid w:val="46794B8E"/>
    <w:rsid w:val="468C18EF"/>
    <w:rsid w:val="46963A2E"/>
    <w:rsid w:val="469E304B"/>
    <w:rsid w:val="46BB56E6"/>
    <w:rsid w:val="46CF746D"/>
    <w:rsid w:val="46DE1422"/>
    <w:rsid w:val="46E01240"/>
    <w:rsid w:val="46F0386A"/>
    <w:rsid w:val="46F055E9"/>
    <w:rsid w:val="46F57A5F"/>
    <w:rsid w:val="47334074"/>
    <w:rsid w:val="474679A3"/>
    <w:rsid w:val="4749069C"/>
    <w:rsid w:val="479C6E13"/>
    <w:rsid w:val="47AE3D70"/>
    <w:rsid w:val="47BF3900"/>
    <w:rsid w:val="47CD2F16"/>
    <w:rsid w:val="47D803D8"/>
    <w:rsid w:val="47E3327D"/>
    <w:rsid w:val="48004A5B"/>
    <w:rsid w:val="48343879"/>
    <w:rsid w:val="483609C5"/>
    <w:rsid w:val="486B6DF2"/>
    <w:rsid w:val="48AC7D6C"/>
    <w:rsid w:val="48BA159A"/>
    <w:rsid w:val="48BE6444"/>
    <w:rsid w:val="48C33907"/>
    <w:rsid w:val="48D46FCC"/>
    <w:rsid w:val="48D621DD"/>
    <w:rsid w:val="48DB7338"/>
    <w:rsid w:val="490341D9"/>
    <w:rsid w:val="491B269B"/>
    <w:rsid w:val="49251AA0"/>
    <w:rsid w:val="49284A70"/>
    <w:rsid w:val="49660624"/>
    <w:rsid w:val="49662DE1"/>
    <w:rsid w:val="499D174F"/>
    <w:rsid w:val="49A72472"/>
    <w:rsid w:val="49BF786A"/>
    <w:rsid w:val="49C655D7"/>
    <w:rsid w:val="49CC1EEC"/>
    <w:rsid w:val="49D17CA5"/>
    <w:rsid w:val="49DA198A"/>
    <w:rsid w:val="49F012AE"/>
    <w:rsid w:val="4A070636"/>
    <w:rsid w:val="4A217F9E"/>
    <w:rsid w:val="4A4F6BA9"/>
    <w:rsid w:val="4A51344A"/>
    <w:rsid w:val="4A5672A6"/>
    <w:rsid w:val="4A635826"/>
    <w:rsid w:val="4A6B7BA0"/>
    <w:rsid w:val="4A6D3A60"/>
    <w:rsid w:val="4A8214FB"/>
    <w:rsid w:val="4A90164E"/>
    <w:rsid w:val="4A9C15C5"/>
    <w:rsid w:val="4AB42676"/>
    <w:rsid w:val="4AB96D4A"/>
    <w:rsid w:val="4AF57D79"/>
    <w:rsid w:val="4B46428D"/>
    <w:rsid w:val="4BBA6954"/>
    <w:rsid w:val="4BD40B3B"/>
    <w:rsid w:val="4BDE0A71"/>
    <w:rsid w:val="4BE344BC"/>
    <w:rsid w:val="4C243D63"/>
    <w:rsid w:val="4C4F6BEF"/>
    <w:rsid w:val="4C5932F6"/>
    <w:rsid w:val="4C823B41"/>
    <w:rsid w:val="4CAD6A4E"/>
    <w:rsid w:val="4CD4700F"/>
    <w:rsid w:val="4CE6736E"/>
    <w:rsid w:val="4CFD5F49"/>
    <w:rsid w:val="4D125287"/>
    <w:rsid w:val="4D227B89"/>
    <w:rsid w:val="4D283635"/>
    <w:rsid w:val="4D9D4571"/>
    <w:rsid w:val="4DA904F5"/>
    <w:rsid w:val="4DBD249A"/>
    <w:rsid w:val="4DBD576D"/>
    <w:rsid w:val="4DBF4C11"/>
    <w:rsid w:val="4DD111AA"/>
    <w:rsid w:val="4DED4AE2"/>
    <w:rsid w:val="4DF102D4"/>
    <w:rsid w:val="4DF37E90"/>
    <w:rsid w:val="4E1C7F32"/>
    <w:rsid w:val="4E5251B0"/>
    <w:rsid w:val="4E5A53A0"/>
    <w:rsid w:val="4E78238B"/>
    <w:rsid w:val="4E954631"/>
    <w:rsid w:val="4EA9655B"/>
    <w:rsid w:val="4EBC0669"/>
    <w:rsid w:val="4EE976FF"/>
    <w:rsid w:val="4EFA1BD7"/>
    <w:rsid w:val="4F2D0732"/>
    <w:rsid w:val="4F3801CE"/>
    <w:rsid w:val="4F5419D0"/>
    <w:rsid w:val="4F5A2E3C"/>
    <w:rsid w:val="4F676CFC"/>
    <w:rsid w:val="4F6B4AE9"/>
    <w:rsid w:val="4FA06483"/>
    <w:rsid w:val="4FB91235"/>
    <w:rsid w:val="4FC73441"/>
    <w:rsid w:val="4FCD6321"/>
    <w:rsid w:val="4FCE77C4"/>
    <w:rsid w:val="4FE0620F"/>
    <w:rsid w:val="50153CF3"/>
    <w:rsid w:val="501D5E4B"/>
    <w:rsid w:val="50216789"/>
    <w:rsid w:val="502E1979"/>
    <w:rsid w:val="50443CF7"/>
    <w:rsid w:val="504F3D66"/>
    <w:rsid w:val="507E33D4"/>
    <w:rsid w:val="50996FBF"/>
    <w:rsid w:val="50A14E2E"/>
    <w:rsid w:val="50B817BE"/>
    <w:rsid w:val="50C93F6A"/>
    <w:rsid w:val="50CB0464"/>
    <w:rsid w:val="50CE5835"/>
    <w:rsid w:val="50CF36FA"/>
    <w:rsid w:val="50CF6485"/>
    <w:rsid w:val="50E850B6"/>
    <w:rsid w:val="5101214B"/>
    <w:rsid w:val="512A5FE8"/>
    <w:rsid w:val="51422C21"/>
    <w:rsid w:val="51447BF4"/>
    <w:rsid w:val="515F6D42"/>
    <w:rsid w:val="51606780"/>
    <w:rsid w:val="517541B2"/>
    <w:rsid w:val="517C5CAC"/>
    <w:rsid w:val="51B71073"/>
    <w:rsid w:val="51E34C5F"/>
    <w:rsid w:val="51F01355"/>
    <w:rsid w:val="51F81BD8"/>
    <w:rsid w:val="52097B26"/>
    <w:rsid w:val="52155CAB"/>
    <w:rsid w:val="52275BDA"/>
    <w:rsid w:val="522C3ED7"/>
    <w:rsid w:val="525021FB"/>
    <w:rsid w:val="52691218"/>
    <w:rsid w:val="529034DD"/>
    <w:rsid w:val="52B4105D"/>
    <w:rsid w:val="52C13C85"/>
    <w:rsid w:val="52D256ED"/>
    <w:rsid w:val="52D747EA"/>
    <w:rsid w:val="52D86EB2"/>
    <w:rsid w:val="52E70622"/>
    <w:rsid w:val="52FC1C41"/>
    <w:rsid w:val="5301056D"/>
    <w:rsid w:val="530E6004"/>
    <w:rsid w:val="531208EA"/>
    <w:rsid w:val="538B09EC"/>
    <w:rsid w:val="538C6875"/>
    <w:rsid w:val="539551E3"/>
    <w:rsid w:val="53A27376"/>
    <w:rsid w:val="53A61430"/>
    <w:rsid w:val="53CA6CD6"/>
    <w:rsid w:val="53D63D6E"/>
    <w:rsid w:val="53D76FCF"/>
    <w:rsid w:val="53DD382B"/>
    <w:rsid w:val="54084CD0"/>
    <w:rsid w:val="54105B3B"/>
    <w:rsid w:val="54187B87"/>
    <w:rsid w:val="542543B1"/>
    <w:rsid w:val="544A0C85"/>
    <w:rsid w:val="54581191"/>
    <w:rsid w:val="545C3B24"/>
    <w:rsid w:val="549463BF"/>
    <w:rsid w:val="5497019B"/>
    <w:rsid w:val="54976F02"/>
    <w:rsid w:val="54BF0CC5"/>
    <w:rsid w:val="54C0378B"/>
    <w:rsid w:val="54EE0467"/>
    <w:rsid w:val="5511726C"/>
    <w:rsid w:val="553A6DB7"/>
    <w:rsid w:val="554A04F6"/>
    <w:rsid w:val="554A4F02"/>
    <w:rsid w:val="55996633"/>
    <w:rsid w:val="559A66CB"/>
    <w:rsid w:val="559E3645"/>
    <w:rsid w:val="55AF18C5"/>
    <w:rsid w:val="55AF4180"/>
    <w:rsid w:val="55BD1DBF"/>
    <w:rsid w:val="55CB75E8"/>
    <w:rsid w:val="562F6CB4"/>
    <w:rsid w:val="56350638"/>
    <w:rsid w:val="56404DEB"/>
    <w:rsid w:val="5642619F"/>
    <w:rsid w:val="564F51E1"/>
    <w:rsid w:val="565D3E9C"/>
    <w:rsid w:val="56733533"/>
    <w:rsid w:val="56854876"/>
    <w:rsid w:val="56880B86"/>
    <w:rsid w:val="56913112"/>
    <w:rsid w:val="56CA2349"/>
    <w:rsid w:val="56D54C64"/>
    <w:rsid w:val="56DA000C"/>
    <w:rsid w:val="56E911AC"/>
    <w:rsid w:val="57082FFA"/>
    <w:rsid w:val="571B7846"/>
    <w:rsid w:val="57366B5A"/>
    <w:rsid w:val="573B1CF7"/>
    <w:rsid w:val="576A004E"/>
    <w:rsid w:val="57834042"/>
    <w:rsid w:val="57CD37D1"/>
    <w:rsid w:val="57CD648E"/>
    <w:rsid w:val="57DA7034"/>
    <w:rsid w:val="57E80B0E"/>
    <w:rsid w:val="57F71F0F"/>
    <w:rsid w:val="581B76CA"/>
    <w:rsid w:val="582A4D90"/>
    <w:rsid w:val="58A27C15"/>
    <w:rsid w:val="58B23F52"/>
    <w:rsid w:val="58BE63F6"/>
    <w:rsid w:val="58CD6BA2"/>
    <w:rsid w:val="58D3303C"/>
    <w:rsid w:val="58D82AC5"/>
    <w:rsid w:val="58DF11CE"/>
    <w:rsid w:val="58F31CD4"/>
    <w:rsid w:val="58FA1D80"/>
    <w:rsid w:val="59064802"/>
    <w:rsid w:val="590C6D41"/>
    <w:rsid w:val="596323B6"/>
    <w:rsid w:val="59884FA3"/>
    <w:rsid w:val="599631D0"/>
    <w:rsid w:val="59996634"/>
    <w:rsid w:val="59D62A3A"/>
    <w:rsid w:val="59FA5D7B"/>
    <w:rsid w:val="5A110938"/>
    <w:rsid w:val="5A1D1A48"/>
    <w:rsid w:val="5A201E98"/>
    <w:rsid w:val="5A245154"/>
    <w:rsid w:val="5A2B61DE"/>
    <w:rsid w:val="5A3E68AB"/>
    <w:rsid w:val="5A5045F9"/>
    <w:rsid w:val="5A6073B7"/>
    <w:rsid w:val="5A980320"/>
    <w:rsid w:val="5A9876ED"/>
    <w:rsid w:val="5AB170EF"/>
    <w:rsid w:val="5AC5284C"/>
    <w:rsid w:val="5B1801BD"/>
    <w:rsid w:val="5B4126C6"/>
    <w:rsid w:val="5B48390B"/>
    <w:rsid w:val="5B5C3DD7"/>
    <w:rsid w:val="5B645826"/>
    <w:rsid w:val="5B8C1AE7"/>
    <w:rsid w:val="5B8D2962"/>
    <w:rsid w:val="5B927C5B"/>
    <w:rsid w:val="5B9904E0"/>
    <w:rsid w:val="5BB907A0"/>
    <w:rsid w:val="5BEE47A8"/>
    <w:rsid w:val="5BFF7AA4"/>
    <w:rsid w:val="5C1A291B"/>
    <w:rsid w:val="5C1B2EF0"/>
    <w:rsid w:val="5C1E7258"/>
    <w:rsid w:val="5C3B1F8F"/>
    <w:rsid w:val="5C44414D"/>
    <w:rsid w:val="5C5C2E5B"/>
    <w:rsid w:val="5CC052D0"/>
    <w:rsid w:val="5CCF6555"/>
    <w:rsid w:val="5D064BFE"/>
    <w:rsid w:val="5D09414A"/>
    <w:rsid w:val="5D0E69D5"/>
    <w:rsid w:val="5D382081"/>
    <w:rsid w:val="5D3C1C17"/>
    <w:rsid w:val="5D877C2D"/>
    <w:rsid w:val="5D896967"/>
    <w:rsid w:val="5D97453E"/>
    <w:rsid w:val="5D981853"/>
    <w:rsid w:val="5DB57FEA"/>
    <w:rsid w:val="5DF23705"/>
    <w:rsid w:val="5E0238C1"/>
    <w:rsid w:val="5E034F92"/>
    <w:rsid w:val="5E260353"/>
    <w:rsid w:val="5E292CD8"/>
    <w:rsid w:val="5E62517B"/>
    <w:rsid w:val="5E770555"/>
    <w:rsid w:val="5E826567"/>
    <w:rsid w:val="5E8C07BC"/>
    <w:rsid w:val="5EF062B6"/>
    <w:rsid w:val="5F007460"/>
    <w:rsid w:val="5F200B84"/>
    <w:rsid w:val="5F240AA5"/>
    <w:rsid w:val="5F2E4A49"/>
    <w:rsid w:val="5F43443A"/>
    <w:rsid w:val="5F4B085A"/>
    <w:rsid w:val="5F55086C"/>
    <w:rsid w:val="5F553DAD"/>
    <w:rsid w:val="5F816FBB"/>
    <w:rsid w:val="5F986ED2"/>
    <w:rsid w:val="5F9C1B73"/>
    <w:rsid w:val="5FB146D2"/>
    <w:rsid w:val="5FB9363F"/>
    <w:rsid w:val="5FCE15B2"/>
    <w:rsid w:val="5FD35449"/>
    <w:rsid w:val="6004767F"/>
    <w:rsid w:val="60192067"/>
    <w:rsid w:val="60263845"/>
    <w:rsid w:val="602E7B02"/>
    <w:rsid w:val="60414668"/>
    <w:rsid w:val="60693F90"/>
    <w:rsid w:val="607A2EE6"/>
    <w:rsid w:val="60AA0632"/>
    <w:rsid w:val="60CB5BC1"/>
    <w:rsid w:val="60CF36F1"/>
    <w:rsid w:val="60D17A47"/>
    <w:rsid w:val="60DE4740"/>
    <w:rsid w:val="60E61634"/>
    <w:rsid w:val="60F62F7F"/>
    <w:rsid w:val="61081193"/>
    <w:rsid w:val="61181B5D"/>
    <w:rsid w:val="612A40B4"/>
    <w:rsid w:val="612E4D0B"/>
    <w:rsid w:val="61A47F81"/>
    <w:rsid w:val="61AE7DA0"/>
    <w:rsid w:val="61B25115"/>
    <w:rsid w:val="61CA5430"/>
    <w:rsid w:val="61D77E0A"/>
    <w:rsid w:val="62010016"/>
    <w:rsid w:val="62013CCF"/>
    <w:rsid w:val="620A7733"/>
    <w:rsid w:val="62157F05"/>
    <w:rsid w:val="622906CE"/>
    <w:rsid w:val="6262032C"/>
    <w:rsid w:val="627F3993"/>
    <w:rsid w:val="62A64214"/>
    <w:rsid w:val="62B36A05"/>
    <w:rsid w:val="62CE5DA5"/>
    <w:rsid w:val="630133E1"/>
    <w:rsid w:val="630B29A8"/>
    <w:rsid w:val="636F42B1"/>
    <w:rsid w:val="637D2BA9"/>
    <w:rsid w:val="63BE0DC0"/>
    <w:rsid w:val="63DC4DD9"/>
    <w:rsid w:val="63E46D88"/>
    <w:rsid w:val="63E91834"/>
    <w:rsid w:val="63F0220F"/>
    <w:rsid w:val="63FB0CCE"/>
    <w:rsid w:val="63FE6D23"/>
    <w:rsid w:val="6405153A"/>
    <w:rsid w:val="640A425F"/>
    <w:rsid w:val="640C06DF"/>
    <w:rsid w:val="641075F6"/>
    <w:rsid w:val="64123752"/>
    <w:rsid w:val="64125FEE"/>
    <w:rsid w:val="64212480"/>
    <w:rsid w:val="642B1C38"/>
    <w:rsid w:val="64413594"/>
    <w:rsid w:val="64575EC0"/>
    <w:rsid w:val="64595353"/>
    <w:rsid w:val="649521F3"/>
    <w:rsid w:val="64CB7F34"/>
    <w:rsid w:val="64D46474"/>
    <w:rsid w:val="64E92DFD"/>
    <w:rsid w:val="651F17F3"/>
    <w:rsid w:val="653C5189"/>
    <w:rsid w:val="655233F6"/>
    <w:rsid w:val="6558459A"/>
    <w:rsid w:val="656D3484"/>
    <w:rsid w:val="658428CF"/>
    <w:rsid w:val="65854160"/>
    <w:rsid w:val="658613A5"/>
    <w:rsid w:val="659148EE"/>
    <w:rsid w:val="65DE512E"/>
    <w:rsid w:val="65DF0333"/>
    <w:rsid w:val="65ED3458"/>
    <w:rsid w:val="661100E3"/>
    <w:rsid w:val="66200DD7"/>
    <w:rsid w:val="663D7CE4"/>
    <w:rsid w:val="66460AE2"/>
    <w:rsid w:val="6647350A"/>
    <w:rsid w:val="665A0F7F"/>
    <w:rsid w:val="66855709"/>
    <w:rsid w:val="6688528C"/>
    <w:rsid w:val="66946AE2"/>
    <w:rsid w:val="66B817BA"/>
    <w:rsid w:val="66BD3430"/>
    <w:rsid w:val="66CF70B1"/>
    <w:rsid w:val="66D32507"/>
    <w:rsid w:val="66E0177F"/>
    <w:rsid w:val="66E06AAC"/>
    <w:rsid w:val="66EA379C"/>
    <w:rsid w:val="66F520B3"/>
    <w:rsid w:val="66F76C02"/>
    <w:rsid w:val="66FB6F3A"/>
    <w:rsid w:val="67325D35"/>
    <w:rsid w:val="673976DA"/>
    <w:rsid w:val="674228CA"/>
    <w:rsid w:val="6767465F"/>
    <w:rsid w:val="679F4E5C"/>
    <w:rsid w:val="67A05940"/>
    <w:rsid w:val="67AF65C8"/>
    <w:rsid w:val="67DB563D"/>
    <w:rsid w:val="68012323"/>
    <w:rsid w:val="680F0365"/>
    <w:rsid w:val="681175DA"/>
    <w:rsid w:val="681F51B8"/>
    <w:rsid w:val="682317C9"/>
    <w:rsid w:val="683C0BF5"/>
    <w:rsid w:val="68432D78"/>
    <w:rsid w:val="68706A29"/>
    <w:rsid w:val="68836966"/>
    <w:rsid w:val="68845787"/>
    <w:rsid w:val="68875919"/>
    <w:rsid w:val="68904683"/>
    <w:rsid w:val="68944F27"/>
    <w:rsid w:val="68BA444F"/>
    <w:rsid w:val="68CB75F4"/>
    <w:rsid w:val="68CB7696"/>
    <w:rsid w:val="69047E37"/>
    <w:rsid w:val="69063EB7"/>
    <w:rsid w:val="691B6F89"/>
    <w:rsid w:val="691D64CF"/>
    <w:rsid w:val="6938349A"/>
    <w:rsid w:val="694327D1"/>
    <w:rsid w:val="69677C07"/>
    <w:rsid w:val="69AA45B3"/>
    <w:rsid w:val="69CD3610"/>
    <w:rsid w:val="69E27F53"/>
    <w:rsid w:val="69FA6262"/>
    <w:rsid w:val="69FD1468"/>
    <w:rsid w:val="69FF4F2A"/>
    <w:rsid w:val="6A0B22B0"/>
    <w:rsid w:val="6A1F2AEA"/>
    <w:rsid w:val="6A3C1C54"/>
    <w:rsid w:val="6A5924B5"/>
    <w:rsid w:val="6A8A71A3"/>
    <w:rsid w:val="6A907D48"/>
    <w:rsid w:val="6AB907AB"/>
    <w:rsid w:val="6AC47057"/>
    <w:rsid w:val="6AD86A44"/>
    <w:rsid w:val="6AE00423"/>
    <w:rsid w:val="6B103D86"/>
    <w:rsid w:val="6B1618CF"/>
    <w:rsid w:val="6B2C0099"/>
    <w:rsid w:val="6B432F82"/>
    <w:rsid w:val="6B4A4C52"/>
    <w:rsid w:val="6B6F6487"/>
    <w:rsid w:val="6BA45451"/>
    <w:rsid w:val="6BAC783F"/>
    <w:rsid w:val="6BB670C9"/>
    <w:rsid w:val="6BCC032F"/>
    <w:rsid w:val="6C0B0DFE"/>
    <w:rsid w:val="6C140D0C"/>
    <w:rsid w:val="6C253FD0"/>
    <w:rsid w:val="6C335935"/>
    <w:rsid w:val="6C453452"/>
    <w:rsid w:val="6C4E7DD5"/>
    <w:rsid w:val="6C514CD5"/>
    <w:rsid w:val="6C543EF3"/>
    <w:rsid w:val="6C5F3E2D"/>
    <w:rsid w:val="6C8D1EB1"/>
    <w:rsid w:val="6C9E2088"/>
    <w:rsid w:val="6CA239B7"/>
    <w:rsid w:val="6CBB3A69"/>
    <w:rsid w:val="6CBC24E2"/>
    <w:rsid w:val="6CBF45F0"/>
    <w:rsid w:val="6CC02030"/>
    <w:rsid w:val="6CC1720C"/>
    <w:rsid w:val="6CCF15F4"/>
    <w:rsid w:val="6CD1735E"/>
    <w:rsid w:val="6CDA4379"/>
    <w:rsid w:val="6CEA37B8"/>
    <w:rsid w:val="6CFB4B3D"/>
    <w:rsid w:val="6D006044"/>
    <w:rsid w:val="6D040D3B"/>
    <w:rsid w:val="6D323F75"/>
    <w:rsid w:val="6D49753E"/>
    <w:rsid w:val="6D4A4E6D"/>
    <w:rsid w:val="6D4E0A1D"/>
    <w:rsid w:val="6D5809CB"/>
    <w:rsid w:val="6D812738"/>
    <w:rsid w:val="6D887281"/>
    <w:rsid w:val="6D8F3BC9"/>
    <w:rsid w:val="6D95325C"/>
    <w:rsid w:val="6DCF6F0B"/>
    <w:rsid w:val="6DFF6BA3"/>
    <w:rsid w:val="6E060A7F"/>
    <w:rsid w:val="6E130166"/>
    <w:rsid w:val="6E1F1AA1"/>
    <w:rsid w:val="6E595785"/>
    <w:rsid w:val="6E673D7C"/>
    <w:rsid w:val="6E783A8A"/>
    <w:rsid w:val="6E8302E1"/>
    <w:rsid w:val="6EA259D9"/>
    <w:rsid w:val="6EBE20D2"/>
    <w:rsid w:val="6EC01A63"/>
    <w:rsid w:val="6EC83264"/>
    <w:rsid w:val="6EC86DFD"/>
    <w:rsid w:val="6ECE0472"/>
    <w:rsid w:val="6EFE7553"/>
    <w:rsid w:val="6F6119A2"/>
    <w:rsid w:val="6F7D4A38"/>
    <w:rsid w:val="6F822F26"/>
    <w:rsid w:val="6F944303"/>
    <w:rsid w:val="6F9C1CD9"/>
    <w:rsid w:val="6FB418FD"/>
    <w:rsid w:val="6FC116FA"/>
    <w:rsid w:val="70273D74"/>
    <w:rsid w:val="70306BD2"/>
    <w:rsid w:val="7044244F"/>
    <w:rsid w:val="70484C61"/>
    <w:rsid w:val="704A394D"/>
    <w:rsid w:val="706013F5"/>
    <w:rsid w:val="706B08A9"/>
    <w:rsid w:val="707E2375"/>
    <w:rsid w:val="709A45E7"/>
    <w:rsid w:val="709B00F2"/>
    <w:rsid w:val="70B172B0"/>
    <w:rsid w:val="70B5353F"/>
    <w:rsid w:val="70D97B5D"/>
    <w:rsid w:val="70F52507"/>
    <w:rsid w:val="716F3B68"/>
    <w:rsid w:val="71742627"/>
    <w:rsid w:val="719579ED"/>
    <w:rsid w:val="7199473B"/>
    <w:rsid w:val="71CD4FA0"/>
    <w:rsid w:val="71F83D62"/>
    <w:rsid w:val="720B57B6"/>
    <w:rsid w:val="72573132"/>
    <w:rsid w:val="726C43A8"/>
    <w:rsid w:val="729079AB"/>
    <w:rsid w:val="729A594B"/>
    <w:rsid w:val="72AF04A7"/>
    <w:rsid w:val="72B4435B"/>
    <w:rsid w:val="72BD2C4D"/>
    <w:rsid w:val="72D8033D"/>
    <w:rsid w:val="72EF5E96"/>
    <w:rsid w:val="72FF1000"/>
    <w:rsid w:val="73231E86"/>
    <w:rsid w:val="7339181C"/>
    <w:rsid w:val="73423AAF"/>
    <w:rsid w:val="734761B7"/>
    <w:rsid w:val="73487268"/>
    <w:rsid w:val="735B6742"/>
    <w:rsid w:val="73612005"/>
    <w:rsid w:val="73660D08"/>
    <w:rsid w:val="737A3116"/>
    <w:rsid w:val="73A96E1C"/>
    <w:rsid w:val="73B06F31"/>
    <w:rsid w:val="73CE071A"/>
    <w:rsid w:val="740F4750"/>
    <w:rsid w:val="74133D7B"/>
    <w:rsid w:val="741E28D2"/>
    <w:rsid w:val="743367E6"/>
    <w:rsid w:val="745E37AE"/>
    <w:rsid w:val="748248C6"/>
    <w:rsid w:val="74875E41"/>
    <w:rsid w:val="74B53B91"/>
    <w:rsid w:val="74D11F5C"/>
    <w:rsid w:val="74DA4897"/>
    <w:rsid w:val="74E338A7"/>
    <w:rsid w:val="74F1173F"/>
    <w:rsid w:val="751D2CED"/>
    <w:rsid w:val="75305600"/>
    <w:rsid w:val="75372749"/>
    <w:rsid w:val="753F6A1B"/>
    <w:rsid w:val="754924BD"/>
    <w:rsid w:val="755B2DDA"/>
    <w:rsid w:val="756806BB"/>
    <w:rsid w:val="75692B33"/>
    <w:rsid w:val="758E6B26"/>
    <w:rsid w:val="758E72FC"/>
    <w:rsid w:val="759830FF"/>
    <w:rsid w:val="759F7C59"/>
    <w:rsid w:val="75E2303A"/>
    <w:rsid w:val="75E91A9D"/>
    <w:rsid w:val="75EE1448"/>
    <w:rsid w:val="75F255CA"/>
    <w:rsid w:val="76217124"/>
    <w:rsid w:val="7624172C"/>
    <w:rsid w:val="76276B44"/>
    <w:rsid w:val="764872EF"/>
    <w:rsid w:val="765C4A45"/>
    <w:rsid w:val="7676247A"/>
    <w:rsid w:val="767C7FE9"/>
    <w:rsid w:val="76931753"/>
    <w:rsid w:val="76B73FD4"/>
    <w:rsid w:val="76BC2C57"/>
    <w:rsid w:val="76CA601C"/>
    <w:rsid w:val="76CB5BCB"/>
    <w:rsid w:val="76CF01E5"/>
    <w:rsid w:val="77156CA0"/>
    <w:rsid w:val="775212DA"/>
    <w:rsid w:val="77615864"/>
    <w:rsid w:val="77687BFA"/>
    <w:rsid w:val="77BB2C18"/>
    <w:rsid w:val="77C20BD5"/>
    <w:rsid w:val="77C52A2B"/>
    <w:rsid w:val="77CA60AA"/>
    <w:rsid w:val="77CD0A41"/>
    <w:rsid w:val="77DC5027"/>
    <w:rsid w:val="77E0091E"/>
    <w:rsid w:val="77EA5AE0"/>
    <w:rsid w:val="77F85F43"/>
    <w:rsid w:val="77FF45AD"/>
    <w:rsid w:val="780C6EC8"/>
    <w:rsid w:val="781C3A35"/>
    <w:rsid w:val="78201273"/>
    <w:rsid w:val="783D28D8"/>
    <w:rsid w:val="78845B11"/>
    <w:rsid w:val="788954CB"/>
    <w:rsid w:val="78A62476"/>
    <w:rsid w:val="78A92718"/>
    <w:rsid w:val="78AB78E9"/>
    <w:rsid w:val="78B373F2"/>
    <w:rsid w:val="78E70702"/>
    <w:rsid w:val="78F33252"/>
    <w:rsid w:val="790B2DA9"/>
    <w:rsid w:val="790F4CEC"/>
    <w:rsid w:val="793F3184"/>
    <w:rsid w:val="79497D95"/>
    <w:rsid w:val="795D1E64"/>
    <w:rsid w:val="796619DF"/>
    <w:rsid w:val="79936ED7"/>
    <w:rsid w:val="799D1903"/>
    <w:rsid w:val="79AF7FA2"/>
    <w:rsid w:val="79D77859"/>
    <w:rsid w:val="79DD2F5A"/>
    <w:rsid w:val="79FD6E9D"/>
    <w:rsid w:val="79FF3A3D"/>
    <w:rsid w:val="7A0B66F8"/>
    <w:rsid w:val="7A1C62C3"/>
    <w:rsid w:val="7A3E7005"/>
    <w:rsid w:val="7A665599"/>
    <w:rsid w:val="7A7F21B5"/>
    <w:rsid w:val="7A806171"/>
    <w:rsid w:val="7A845271"/>
    <w:rsid w:val="7A8B6204"/>
    <w:rsid w:val="7AB973FC"/>
    <w:rsid w:val="7AC43A7E"/>
    <w:rsid w:val="7AF34748"/>
    <w:rsid w:val="7AFE2099"/>
    <w:rsid w:val="7AFE5724"/>
    <w:rsid w:val="7B0B62D7"/>
    <w:rsid w:val="7B164CCE"/>
    <w:rsid w:val="7B2719BB"/>
    <w:rsid w:val="7B303057"/>
    <w:rsid w:val="7B493153"/>
    <w:rsid w:val="7BA52896"/>
    <w:rsid w:val="7BB814DD"/>
    <w:rsid w:val="7BC9757A"/>
    <w:rsid w:val="7BE42A32"/>
    <w:rsid w:val="7C113B91"/>
    <w:rsid w:val="7C1975B7"/>
    <w:rsid w:val="7C365A76"/>
    <w:rsid w:val="7C985F66"/>
    <w:rsid w:val="7CCB6756"/>
    <w:rsid w:val="7CEE2656"/>
    <w:rsid w:val="7D001F4B"/>
    <w:rsid w:val="7D120D2E"/>
    <w:rsid w:val="7D227710"/>
    <w:rsid w:val="7D2C2956"/>
    <w:rsid w:val="7D5165F0"/>
    <w:rsid w:val="7D594C16"/>
    <w:rsid w:val="7D690652"/>
    <w:rsid w:val="7D6955C4"/>
    <w:rsid w:val="7D885F52"/>
    <w:rsid w:val="7DA43831"/>
    <w:rsid w:val="7DBF73A5"/>
    <w:rsid w:val="7DF21388"/>
    <w:rsid w:val="7E0C69A8"/>
    <w:rsid w:val="7E13367B"/>
    <w:rsid w:val="7E162E6D"/>
    <w:rsid w:val="7E38518A"/>
    <w:rsid w:val="7E491CBD"/>
    <w:rsid w:val="7E5E132F"/>
    <w:rsid w:val="7E6347CA"/>
    <w:rsid w:val="7E8E078D"/>
    <w:rsid w:val="7E8E5A34"/>
    <w:rsid w:val="7EB84606"/>
    <w:rsid w:val="7EC31BBF"/>
    <w:rsid w:val="7ECB7851"/>
    <w:rsid w:val="7ED9751D"/>
    <w:rsid w:val="7EE11CB7"/>
    <w:rsid w:val="7F04712F"/>
    <w:rsid w:val="7F482400"/>
    <w:rsid w:val="7F527E5C"/>
    <w:rsid w:val="7F796504"/>
    <w:rsid w:val="7FA017C9"/>
    <w:rsid w:val="7FBD3C9D"/>
    <w:rsid w:val="7FC961EC"/>
    <w:rsid w:val="7FE72DE6"/>
    <w:rsid w:val="7FF7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iPriority="0" w:name="heading 8" w:locked="1"/>
    <w:lsdException w:qFormat="1" w:uiPriority="0" w:name="heading 9" w:locked="1"/>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ocked="1"/>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4"/>
      <w:szCs w:val="24"/>
      <w:lang w:val="en-US" w:eastAsia="zh-CN" w:bidi="ar-SA"/>
    </w:rPr>
  </w:style>
  <w:style w:type="paragraph" w:styleId="2">
    <w:name w:val="heading 1"/>
    <w:basedOn w:val="1"/>
    <w:next w:val="1"/>
    <w:link w:val="110"/>
    <w:qFormat/>
    <w:locked/>
    <w:uiPriority w:val="0"/>
    <w:pPr>
      <w:keepNext/>
      <w:keepLines/>
      <w:spacing w:before="240" w:after="240" w:line="600" w:lineRule="exact"/>
      <w:jc w:val="center"/>
      <w:outlineLvl w:val="0"/>
    </w:pPr>
    <w:rPr>
      <w:rFonts w:ascii="Times New Roman" w:hAnsi="Times New Roman" w:eastAsia="方正小标宋简体"/>
      <w:bCs/>
      <w:kern w:val="44"/>
      <w:sz w:val="44"/>
      <w:szCs w:val="44"/>
    </w:rPr>
  </w:style>
  <w:style w:type="paragraph" w:styleId="3">
    <w:name w:val="heading 2"/>
    <w:basedOn w:val="1"/>
    <w:next w:val="1"/>
    <w:link w:val="111"/>
    <w:qFormat/>
    <w:locked/>
    <w:uiPriority w:val="0"/>
    <w:pPr>
      <w:keepNext/>
      <w:keepLines/>
      <w:spacing w:line="360" w:lineRule="exact"/>
      <w:jc w:val="center"/>
      <w:outlineLvl w:val="1"/>
    </w:pPr>
    <w:rPr>
      <w:rFonts w:ascii="Arial" w:hAnsi="Arial" w:eastAsia="黑体"/>
      <w:bCs/>
      <w:sz w:val="32"/>
      <w:szCs w:val="32"/>
    </w:rPr>
  </w:style>
  <w:style w:type="paragraph" w:styleId="4">
    <w:name w:val="heading 3"/>
    <w:basedOn w:val="1"/>
    <w:next w:val="5"/>
    <w:link w:val="117"/>
    <w:qFormat/>
    <w:locked/>
    <w:uiPriority w:val="0"/>
    <w:pPr>
      <w:keepNext/>
      <w:keepLines/>
      <w:spacing w:before="260" w:after="260" w:line="416" w:lineRule="auto"/>
      <w:jc w:val="center"/>
      <w:outlineLvl w:val="2"/>
    </w:pPr>
    <w:rPr>
      <w:rFonts w:ascii="宋体" w:hAnsi="宋体"/>
      <w:bCs/>
      <w:sz w:val="28"/>
      <w:szCs w:val="32"/>
    </w:rPr>
  </w:style>
  <w:style w:type="paragraph" w:styleId="6">
    <w:name w:val="heading 4"/>
    <w:basedOn w:val="1"/>
    <w:next w:val="1"/>
    <w:link w:val="92"/>
    <w:qFormat/>
    <w:locked/>
    <w:uiPriority w:val="0"/>
    <w:pPr>
      <w:keepNext/>
      <w:keepLines/>
      <w:spacing w:before="280" w:after="290" w:line="376" w:lineRule="auto"/>
      <w:jc w:val="center"/>
      <w:outlineLvl w:val="3"/>
    </w:pPr>
    <w:rPr>
      <w:rFonts w:ascii="Arial" w:hAnsi="Arial"/>
      <w:bCs/>
      <w:szCs w:val="28"/>
    </w:rPr>
  </w:style>
  <w:style w:type="paragraph" w:styleId="7">
    <w:name w:val="heading 5"/>
    <w:basedOn w:val="1"/>
    <w:next w:val="1"/>
    <w:link w:val="85"/>
    <w:qFormat/>
    <w:locked/>
    <w:uiPriority w:val="0"/>
    <w:pPr>
      <w:keepNext/>
      <w:outlineLvl w:val="4"/>
    </w:pPr>
    <w:rPr>
      <w:rFonts w:ascii="宋体" w:hAnsi="Arial"/>
      <w:bCs/>
      <w:sz w:val="28"/>
      <w:szCs w:val="20"/>
    </w:rPr>
  </w:style>
  <w:style w:type="paragraph" w:styleId="8">
    <w:name w:val="heading 6"/>
    <w:basedOn w:val="1"/>
    <w:next w:val="1"/>
    <w:link w:val="104"/>
    <w:qFormat/>
    <w:locked/>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9">
    <w:name w:val="heading 7"/>
    <w:basedOn w:val="1"/>
    <w:next w:val="1"/>
    <w:link w:val="112"/>
    <w:qFormat/>
    <w:locked/>
    <w:uiPriority w:val="0"/>
    <w:pPr>
      <w:keepNext/>
      <w:keepLines/>
      <w:spacing w:before="240" w:after="64" w:line="320" w:lineRule="auto"/>
      <w:ind w:right="-24" w:rightChars="-10" w:firstLine="464" w:firstLineChars="225"/>
      <w:outlineLvl w:val="6"/>
    </w:pPr>
    <w:rPr>
      <w:rFonts w:ascii="Arial" w:hAnsi="Arial" w:eastAsia="仿宋_GB2312"/>
      <w:b/>
      <w:bCs/>
      <w:spacing w:val="-4"/>
    </w:rPr>
  </w:style>
  <w:style w:type="character" w:default="1" w:styleId="32">
    <w:name w:val="Default Paragraph Font"/>
    <w:semiHidden/>
    <w:unhideWhenUsed/>
    <w:uiPriority w:val="1"/>
  </w:style>
  <w:style w:type="table" w:default="1" w:styleId="30">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10">
    <w:name w:val="Document Map"/>
    <w:basedOn w:val="1"/>
    <w:link w:val="118"/>
    <w:semiHidden/>
    <w:qFormat/>
    <w:uiPriority w:val="0"/>
    <w:pPr>
      <w:shd w:val="clear" w:color="auto" w:fill="000080"/>
    </w:pPr>
    <w:rPr>
      <w:rFonts w:ascii="Times New Roman" w:hAnsi="Times New Roman"/>
      <w:kern w:val="0"/>
      <w:sz w:val="20"/>
      <w:szCs w:val="20"/>
    </w:rPr>
  </w:style>
  <w:style w:type="paragraph" w:styleId="11">
    <w:name w:val="annotation text"/>
    <w:basedOn w:val="1"/>
    <w:link w:val="116"/>
    <w:qFormat/>
    <w:uiPriority w:val="0"/>
    <w:rPr>
      <w:rFonts w:ascii="Times New Roman" w:hAnsi="Times New Roman"/>
      <w:kern w:val="0"/>
      <w:szCs w:val="20"/>
    </w:rPr>
  </w:style>
  <w:style w:type="paragraph" w:styleId="12">
    <w:name w:val="Body Text 3"/>
    <w:basedOn w:val="1"/>
    <w:link w:val="93"/>
    <w:qFormat/>
    <w:uiPriority w:val="0"/>
    <w:pPr>
      <w:spacing w:after="120"/>
    </w:pPr>
    <w:rPr>
      <w:rFonts w:ascii="Times New Roman" w:hAnsi="Times New Roman"/>
      <w:kern w:val="0"/>
      <w:sz w:val="16"/>
      <w:szCs w:val="20"/>
    </w:rPr>
  </w:style>
  <w:style w:type="paragraph" w:styleId="13">
    <w:name w:val="Body Text"/>
    <w:basedOn w:val="1"/>
    <w:link w:val="88"/>
    <w:qFormat/>
    <w:uiPriority w:val="0"/>
    <w:rPr>
      <w:rFonts w:ascii="宋体" w:hAnsi="Arial"/>
      <w:sz w:val="28"/>
      <w:szCs w:val="20"/>
    </w:rPr>
  </w:style>
  <w:style w:type="paragraph" w:styleId="14">
    <w:name w:val="Body Text Indent"/>
    <w:basedOn w:val="1"/>
    <w:link w:val="82"/>
    <w:qFormat/>
    <w:uiPriority w:val="0"/>
    <w:pPr>
      <w:spacing w:line="360" w:lineRule="auto"/>
      <w:ind w:left="435"/>
    </w:pPr>
    <w:rPr>
      <w:rFonts w:ascii="Times New Roman" w:hAnsi="Times New Roman"/>
      <w:kern w:val="0"/>
      <w:szCs w:val="20"/>
    </w:rPr>
  </w:style>
  <w:style w:type="paragraph" w:styleId="15">
    <w:name w:val="toc 3"/>
    <w:basedOn w:val="1"/>
    <w:next w:val="1"/>
    <w:qFormat/>
    <w:locked/>
    <w:uiPriority w:val="39"/>
    <w:pPr>
      <w:ind w:left="420"/>
    </w:pPr>
    <w:rPr>
      <w:rFonts w:ascii="Times New Roman" w:hAnsi="Times New Roman"/>
      <w:i/>
      <w:iCs/>
    </w:rPr>
  </w:style>
  <w:style w:type="paragraph" w:styleId="16">
    <w:name w:val="Plain Text"/>
    <w:basedOn w:val="1"/>
    <w:link w:val="102"/>
    <w:qFormat/>
    <w:uiPriority w:val="99"/>
    <w:rPr>
      <w:rFonts w:ascii="宋体" w:hAnsi="Courier New"/>
      <w:kern w:val="0"/>
      <w:sz w:val="21"/>
      <w:szCs w:val="20"/>
    </w:rPr>
  </w:style>
  <w:style w:type="paragraph" w:styleId="17">
    <w:name w:val="Date"/>
    <w:basedOn w:val="1"/>
    <w:next w:val="1"/>
    <w:link w:val="89"/>
    <w:qFormat/>
    <w:uiPriority w:val="0"/>
    <w:rPr>
      <w:rFonts w:ascii="Times New Roman" w:hAnsi="Times New Roman"/>
      <w:b/>
      <w:sz w:val="28"/>
      <w:szCs w:val="20"/>
    </w:rPr>
  </w:style>
  <w:style w:type="paragraph" w:styleId="18">
    <w:name w:val="Body Text Indent 2"/>
    <w:basedOn w:val="1"/>
    <w:link w:val="75"/>
    <w:qFormat/>
    <w:uiPriority w:val="0"/>
    <w:pPr>
      <w:ind w:left="630" w:firstLine="645"/>
    </w:pPr>
    <w:rPr>
      <w:rFonts w:ascii="Arial" w:hAnsi="Arial" w:eastAsia="仿宋_GB2312"/>
      <w:sz w:val="32"/>
      <w:szCs w:val="20"/>
    </w:rPr>
  </w:style>
  <w:style w:type="paragraph" w:styleId="19">
    <w:name w:val="Balloon Text"/>
    <w:basedOn w:val="1"/>
    <w:link w:val="77"/>
    <w:qFormat/>
    <w:uiPriority w:val="0"/>
    <w:rPr>
      <w:rFonts w:ascii="Times New Roman" w:hAnsi="Times New Roman"/>
      <w:sz w:val="18"/>
      <w:szCs w:val="20"/>
    </w:rPr>
  </w:style>
  <w:style w:type="paragraph" w:styleId="20">
    <w:name w:val="footer"/>
    <w:basedOn w:val="1"/>
    <w:link w:val="109"/>
    <w:qFormat/>
    <w:uiPriority w:val="99"/>
    <w:pPr>
      <w:tabs>
        <w:tab w:val="center" w:pos="4153"/>
        <w:tab w:val="right" w:pos="8306"/>
      </w:tabs>
      <w:snapToGrid w:val="0"/>
    </w:pPr>
    <w:rPr>
      <w:rFonts w:ascii="Times New Roman" w:hAnsi="Times New Roman"/>
      <w:kern w:val="0"/>
      <w:sz w:val="18"/>
      <w:szCs w:val="20"/>
    </w:rPr>
  </w:style>
  <w:style w:type="paragraph" w:styleId="21">
    <w:name w:val="header"/>
    <w:basedOn w:val="1"/>
    <w:link w:val="80"/>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22">
    <w:name w:val="toc 1"/>
    <w:basedOn w:val="1"/>
    <w:next w:val="1"/>
    <w:qFormat/>
    <w:uiPriority w:val="39"/>
    <w:pPr>
      <w:spacing w:before="120" w:after="120"/>
      <w:jc w:val="center"/>
    </w:pPr>
    <w:rPr>
      <w:b/>
      <w:bCs/>
      <w:caps/>
      <w:sz w:val="20"/>
      <w:szCs w:val="20"/>
    </w:rPr>
  </w:style>
  <w:style w:type="paragraph" w:styleId="23">
    <w:name w:val="footnote text"/>
    <w:basedOn w:val="1"/>
    <w:link w:val="97"/>
    <w:qFormat/>
    <w:uiPriority w:val="99"/>
    <w:pPr>
      <w:snapToGrid w:val="0"/>
    </w:pPr>
    <w:rPr>
      <w:rFonts w:ascii="Times New Roman" w:hAnsi="Times New Roman"/>
      <w:sz w:val="18"/>
      <w:szCs w:val="20"/>
    </w:rPr>
  </w:style>
  <w:style w:type="paragraph" w:styleId="24">
    <w:name w:val="Body Text Indent 3"/>
    <w:basedOn w:val="1"/>
    <w:link w:val="107"/>
    <w:qFormat/>
    <w:uiPriority w:val="0"/>
    <w:pPr>
      <w:ind w:firstLine="645"/>
    </w:pPr>
    <w:rPr>
      <w:rFonts w:ascii="仿宋_GB2312" w:hAnsi="Arial" w:eastAsia="仿宋_GB2312"/>
      <w:color w:val="000000"/>
      <w:sz w:val="30"/>
      <w:szCs w:val="20"/>
    </w:rPr>
  </w:style>
  <w:style w:type="paragraph" w:styleId="25">
    <w:name w:val="toc 2"/>
    <w:basedOn w:val="1"/>
    <w:next w:val="1"/>
    <w:qFormat/>
    <w:locked/>
    <w:uiPriority w:val="39"/>
    <w:pPr>
      <w:ind w:left="210"/>
    </w:pPr>
    <w:rPr>
      <w:rFonts w:ascii="Times New Roman" w:hAnsi="Times New Roman"/>
      <w:smallCaps/>
      <w:sz w:val="28"/>
    </w:rPr>
  </w:style>
  <w:style w:type="paragraph" w:styleId="26">
    <w:name w:val="Body Text 2"/>
    <w:basedOn w:val="1"/>
    <w:link w:val="76"/>
    <w:qFormat/>
    <w:uiPriority w:val="0"/>
    <w:rPr>
      <w:rFonts w:ascii="仿宋_GB2312" w:hAnsi="Times New Roman" w:eastAsia="仿宋_GB2312"/>
      <w:b/>
      <w:szCs w:val="20"/>
    </w:rPr>
  </w:style>
  <w:style w:type="paragraph" w:styleId="27">
    <w:name w:val="Normal (Web)"/>
    <w:basedOn w:val="1"/>
    <w:qFormat/>
    <w:uiPriority w:val="99"/>
    <w:pPr>
      <w:widowControl/>
      <w:spacing w:before="100" w:beforeAutospacing="1" w:after="100" w:afterAutospacing="1"/>
    </w:pPr>
    <w:rPr>
      <w:rFonts w:ascii="宋体" w:hAnsi="宋体"/>
      <w:kern w:val="0"/>
    </w:rPr>
  </w:style>
  <w:style w:type="paragraph" w:styleId="28">
    <w:name w:val="index 1"/>
    <w:basedOn w:val="1"/>
    <w:next w:val="1"/>
    <w:qFormat/>
    <w:uiPriority w:val="0"/>
    <w:pPr>
      <w:spacing w:line="220" w:lineRule="exact"/>
      <w:jc w:val="center"/>
    </w:pPr>
    <w:rPr>
      <w:rFonts w:ascii="仿宋_GB2312" w:eastAsia="仿宋_GB2312"/>
      <w:szCs w:val="21"/>
    </w:rPr>
  </w:style>
  <w:style w:type="paragraph" w:styleId="29">
    <w:name w:val="Body Text First Indent"/>
    <w:basedOn w:val="1"/>
    <w:link w:val="84"/>
    <w:qFormat/>
    <w:uiPriority w:val="0"/>
    <w:pPr>
      <w:autoSpaceDE w:val="0"/>
      <w:autoSpaceDN w:val="0"/>
      <w:adjustRightInd w:val="0"/>
      <w:spacing w:line="360" w:lineRule="auto"/>
      <w:ind w:right="-24" w:rightChars="-10" w:firstLine="425" w:firstLineChars="225"/>
    </w:pPr>
    <w:rPr>
      <w:rFonts w:ascii="Arial" w:hAnsi="Arial" w:eastAsia="仿宋_GB2312"/>
      <w:szCs w:val="32"/>
    </w:rPr>
  </w:style>
  <w:style w:type="table" w:styleId="31">
    <w:name w:val="Table Grid"/>
    <w:basedOn w:val="3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3">
    <w:name w:val="Strong"/>
    <w:qFormat/>
    <w:locked/>
    <w:uiPriority w:val="22"/>
    <w:rPr>
      <w:b/>
      <w:bCs/>
    </w:rPr>
  </w:style>
  <w:style w:type="character" w:styleId="34">
    <w:name w:val="page number"/>
    <w:qFormat/>
    <w:uiPriority w:val="0"/>
    <w:rPr>
      <w:rFonts w:cs="Times New Roman"/>
    </w:rPr>
  </w:style>
  <w:style w:type="character" w:styleId="35">
    <w:name w:val="FollowedHyperlink"/>
    <w:unhideWhenUsed/>
    <w:qFormat/>
    <w:uiPriority w:val="99"/>
    <w:rPr>
      <w:color w:val="333333"/>
      <w:u w:val="none"/>
    </w:rPr>
  </w:style>
  <w:style w:type="character" w:styleId="36">
    <w:name w:val="Emphasis"/>
    <w:qFormat/>
    <w:locked/>
    <w:uiPriority w:val="0"/>
    <w:rPr>
      <w:color w:val="CC0033"/>
    </w:rPr>
  </w:style>
  <w:style w:type="character" w:styleId="37">
    <w:name w:val="Hyperlink"/>
    <w:qFormat/>
    <w:uiPriority w:val="99"/>
    <w:rPr>
      <w:rFonts w:ascii="Arial" w:hAnsi="Arial" w:cs="Times New Roman"/>
      <w:color w:val="000000"/>
      <w:sz w:val="32"/>
    </w:rPr>
  </w:style>
  <w:style w:type="character" w:styleId="38">
    <w:name w:val="footnote reference"/>
    <w:qFormat/>
    <w:uiPriority w:val="99"/>
    <w:rPr>
      <w:rFonts w:cs="Times New Roman"/>
      <w:vertAlign w:val="superscript"/>
    </w:rPr>
  </w:style>
  <w:style w:type="paragraph" w:customStyle="1" w:styleId="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40">
    <w:name w:val="Table Paragraph"/>
    <w:basedOn w:val="1"/>
    <w:qFormat/>
    <w:uiPriority w:val="1"/>
    <w:rPr>
      <w:rFonts w:ascii="宋体" w:hAnsi="宋体" w:cs="宋体"/>
      <w:lang w:val="zh-CN" w:bidi="zh-CN"/>
    </w:rPr>
  </w:style>
  <w:style w:type="paragraph" w:customStyle="1" w:styleId="41">
    <w:name w:val="Char"/>
    <w:basedOn w:val="1"/>
    <w:qFormat/>
    <w:uiPriority w:val="0"/>
    <w:rPr>
      <w:rFonts w:ascii="Tahoma" w:hAnsi="Tahoma"/>
      <w:szCs w:val="20"/>
    </w:rPr>
  </w:style>
  <w:style w:type="paragraph" w:customStyle="1" w:styleId="42">
    <w:name w:val="样式1"/>
    <w:basedOn w:val="1"/>
    <w:link w:val="81"/>
    <w:qFormat/>
    <w:uiPriority w:val="0"/>
    <w:pPr>
      <w:tabs>
        <w:tab w:val="left" w:pos="709"/>
      </w:tabs>
      <w:adjustRightInd w:val="0"/>
      <w:ind w:left="709" w:hanging="709"/>
      <w:textAlignment w:val="baseline"/>
    </w:pPr>
    <w:rPr>
      <w:rFonts w:ascii="宋体" w:hAnsi="宋体"/>
      <w:kern w:val="0"/>
      <w:sz w:val="21"/>
      <w:szCs w:val="20"/>
    </w:rPr>
  </w:style>
  <w:style w:type="paragraph" w:customStyle="1" w:styleId="43">
    <w:name w:val="font6"/>
    <w:basedOn w:val="1"/>
    <w:qFormat/>
    <w:uiPriority w:val="0"/>
    <w:pPr>
      <w:widowControl/>
      <w:spacing w:before="100" w:beforeAutospacing="1" w:after="100" w:afterAutospacing="1"/>
    </w:pPr>
    <w:rPr>
      <w:rFonts w:hint="eastAsia" w:ascii="宋体" w:hAnsi="宋体"/>
      <w:kern w:val="0"/>
      <w:sz w:val="18"/>
      <w:szCs w:val="18"/>
    </w:rPr>
  </w:style>
  <w:style w:type="paragraph" w:customStyle="1" w:styleId="44">
    <w:name w:val="WPSOffice手动目录 1"/>
    <w:qFormat/>
    <w:uiPriority w:val="0"/>
    <w:rPr>
      <w:rFonts w:ascii="Calibri" w:hAnsi="Calibri" w:eastAsia="宋体" w:cs="Times New Roman"/>
      <w:lang w:val="en-US" w:eastAsia="zh-CN" w:bidi="ar-SA"/>
    </w:rPr>
  </w:style>
  <w:style w:type="paragraph" w:styleId="45">
    <w:name w:val="List Paragraph"/>
    <w:basedOn w:val="1"/>
    <w:qFormat/>
    <w:uiPriority w:val="0"/>
    <w:pPr>
      <w:ind w:firstLine="420" w:firstLineChars="200"/>
    </w:pPr>
    <w:rPr>
      <w:szCs w:val="22"/>
    </w:rPr>
  </w:style>
  <w:style w:type="paragraph" w:customStyle="1" w:styleId="46">
    <w:name w:val="D&amp;L"/>
    <w:basedOn w:val="21"/>
    <w:qFormat/>
    <w:uiPriority w:val="0"/>
    <w:pPr>
      <w:pBdr>
        <w:bottom w:val="thinThickSmallGap" w:color="auto" w:sz="18" w:space="1"/>
      </w:pBdr>
      <w:adjustRightInd w:val="0"/>
      <w:snapToGrid/>
      <w:spacing w:line="240" w:lineRule="atLeast"/>
      <w:textAlignment w:val="baseline"/>
    </w:pPr>
    <w:rPr>
      <w:sz w:val="24"/>
    </w:rPr>
  </w:style>
  <w:style w:type="paragraph" w:customStyle="1" w:styleId="47">
    <w:name w:val="样式 标题 2 + Times New Roman 四号 非加粗 段前: 5 磅 段后: 0 磅 行距: 固定值 20..."/>
    <w:basedOn w:val="3"/>
    <w:qFormat/>
    <w:uiPriority w:val="0"/>
    <w:pPr>
      <w:adjustRightInd w:val="0"/>
      <w:spacing w:before="100" w:line="400" w:lineRule="exact"/>
      <w:jc w:val="left"/>
      <w:textAlignment w:val="baseline"/>
    </w:pPr>
    <w:rPr>
      <w:rFonts w:ascii="Times New Roman" w:hAnsi="Times New Roman" w:eastAsia="宋体" w:cs="宋体"/>
      <w:bCs w:val="0"/>
      <w:sz w:val="28"/>
      <w:szCs w:val="20"/>
    </w:rPr>
  </w:style>
  <w:style w:type="paragraph" w:customStyle="1" w:styleId="48">
    <w:name w:val="二级标题"/>
    <w:basedOn w:val="1"/>
    <w:next w:val="49"/>
    <w:qFormat/>
    <w:uiPriority w:val="0"/>
    <w:pPr>
      <w:tabs>
        <w:tab w:val="left" w:pos="992"/>
      </w:tabs>
      <w:ind w:left="992" w:hanging="567"/>
      <w:outlineLvl w:val="1"/>
    </w:pPr>
    <w:rPr>
      <w:rFonts w:ascii="黑体" w:hAnsi="Times New Roman" w:eastAsia="黑体"/>
      <w:sz w:val="28"/>
    </w:rPr>
  </w:style>
  <w:style w:type="paragraph" w:customStyle="1" w:styleId="49">
    <w:name w:val="文章正文"/>
    <w:basedOn w:val="1"/>
    <w:qFormat/>
    <w:uiPriority w:val="0"/>
    <w:pPr>
      <w:tabs>
        <w:tab w:val="left" w:pos="992"/>
      </w:tabs>
      <w:spacing w:beforeLines="50" w:afterLines="50" w:line="320" w:lineRule="exact"/>
      <w:ind w:firstLine="200" w:firstLineChars="200"/>
    </w:pPr>
    <w:rPr>
      <w:rFonts w:ascii="仿宋_GB2312" w:hAnsi="Times New Roman" w:eastAsia="仿宋_GB2312"/>
      <w:sz w:val="28"/>
    </w:rPr>
  </w:style>
  <w:style w:type="paragraph" w:customStyle="1" w:styleId="50">
    <w:name w:val="正文（缩进）"/>
    <w:basedOn w:val="1"/>
    <w:qFormat/>
    <w:uiPriority w:val="0"/>
    <w:pPr>
      <w:widowControl/>
      <w:spacing w:before="156" w:after="156"/>
      <w:ind w:firstLine="480" w:firstLineChars="200"/>
    </w:pPr>
    <w:rPr>
      <w:rFonts w:ascii="仿宋_GB2312" w:hAnsi="Times New Roman" w:eastAsia="仿宋_GB2312"/>
      <w:kern w:val="0"/>
    </w:rPr>
  </w:style>
  <w:style w:type="paragraph" w:customStyle="1" w:styleId="51">
    <w:name w:val="表格"/>
    <w:basedOn w:val="1"/>
    <w:qFormat/>
    <w:uiPriority w:val="0"/>
    <w:pPr>
      <w:jc w:val="center"/>
    </w:pPr>
    <w:rPr>
      <w:rFonts w:ascii="宋体" w:hAnsi="宋体"/>
    </w:rPr>
  </w:style>
  <w:style w:type="paragraph" w:customStyle="1" w:styleId="52">
    <w:name w:val="修订1"/>
    <w:qFormat/>
    <w:uiPriority w:val="99"/>
    <w:rPr>
      <w:rFonts w:ascii="Calibri" w:hAnsi="Calibri" w:eastAsia="宋体" w:cs="Times New Roman"/>
      <w:kern w:val="2"/>
      <w:sz w:val="21"/>
      <w:szCs w:val="24"/>
      <w:lang w:val="en-US" w:eastAsia="zh-CN" w:bidi="ar-SA"/>
    </w:rPr>
  </w:style>
  <w:style w:type="paragraph" w:customStyle="1" w:styleId="53">
    <w:name w:val="font9"/>
    <w:basedOn w:val="1"/>
    <w:qFormat/>
    <w:uiPriority w:val="0"/>
    <w:pPr>
      <w:widowControl/>
      <w:spacing w:before="100" w:beforeAutospacing="1" w:after="100" w:afterAutospacing="1"/>
    </w:pPr>
    <w:rPr>
      <w:rFonts w:hint="eastAsia" w:ascii="幼圆" w:hAnsi="宋体" w:eastAsia="幼圆"/>
      <w:kern w:val="0"/>
      <w:sz w:val="32"/>
      <w:szCs w:val="32"/>
    </w:rPr>
  </w:style>
  <w:style w:type="paragraph" w:customStyle="1" w:styleId="54">
    <w:name w:val="font7"/>
    <w:basedOn w:val="1"/>
    <w:qFormat/>
    <w:uiPriority w:val="0"/>
    <w:pPr>
      <w:widowControl/>
      <w:spacing w:before="100" w:beforeAutospacing="1" w:after="100" w:afterAutospacing="1"/>
    </w:pPr>
    <w:rPr>
      <w:rFonts w:hint="eastAsia" w:ascii="幼圆" w:hAnsi="宋体" w:eastAsia="幼圆"/>
      <w:kern w:val="0"/>
      <w:sz w:val="32"/>
      <w:szCs w:val="32"/>
    </w:rPr>
  </w:style>
  <w:style w:type="paragraph" w:customStyle="1" w:styleId="55">
    <w:name w:val="正文 题目"/>
    <w:basedOn w:val="1"/>
    <w:qFormat/>
    <w:uiPriority w:val="0"/>
    <w:pPr>
      <w:spacing w:line="360" w:lineRule="auto"/>
      <w:jc w:val="center"/>
    </w:pPr>
    <w:rPr>
      <w:rFonts w:ascii="黑体" w:hAnsi="黑体" w:eastAsia="黑体"/>
      <w:sz w:val="28"/>
    </w:rPr>
  </w:style>
  <w:style w:type="paragraph" w:customStyle="1" w:styleId="56">
    <w:name w:val="列出段落1"/>
    <w:basedOn w:val="1"/>
    <w:qFormat/>
    <w:uiPriority w:val="99"/>
    <w:pPr>
      <w:ind w:firstLine="420" w:firstLineChars="200"/>
    </w:pPr>
  </w:style>
  <w:style w:type="paragraph" w:customStyle="1" w:styleId="57">
    <w:name w:val="基本文字 Char"/>
    <w:basedOn w:val="1"/>
    <w:qFormat/>
    <w:uiPriority w:val="0"/>
    <w:pPr>
      <w:spacing w:before="156" w:line="400" w:lineRule="atLeast"/>
      <w:ind w:firstLine="540" w:firstLineChars="225"/>
    </w:pPr>
    <w:rPr>
      <w:rFonts w:ascii="Times New Roman" w:hAnsi="Times New Roman"/>
      <w:szCs w:val="20"/>
    </w:rPr>
  </w:style>
  <w:style w:type="paragraph" w:styleId="58">
    <w:name w:val="Quote"/>
    <w:basedOn w:val="1"/>
    <w:next w:val="1"/>
    <w:qFormat/>
    <w:uiPriority w:val="99"/>
    <w:pPr>
      <w:spacing w:before="200" w:after="160"/>
      <w:ind w:left="864" w:right="864"/>
      <w:jc w:val="center"/>
    </w:pPr>
    <w:rPr>
      <w:i/>
      <w:iCs/>
      <w:color w:val="404040"/>
    </w:rPr>
  </w:style>
  <w:style w:type="paragraph" w:customStyle="1" w:styleId="59">
    <w:name w:val="Char Char Char"/>
    <w:basedOn w:val="1"/>
    <w:qFormat/>
    <w:uiPriority w:val="99"/>
    <w:rPr>
      <w:rFonts w:ascii="Tahoma" w:hAnsi="Tahoma"/>
      <w:szCs w:val="20"/>
    </w:rPr>
  </w:style>
  <w:style w:type="paragraph" w:customStyle="1" w:styleId="60">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6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样式（小标宋简居中标题）"/>
    <w:basedOn w:val="1"/>
    <w:qFormat/>
    <w:uiPriority w:val="0"/>
    <w:pPr>
      <w:jc w:val="center"/>
    </w:pPr>
    <w:rPr>
      <w:rFonts w:eastAsia="方正小标宋简体"/>
      <w:sz w:val="36"/>
    </w:rPr>
  </w:style>
  <w:style w:type="paragraph" w:customStyle="1" w:styleId="63">
    <w:name w:val="Char Char Char Char"/>
    <w:basedOn w:val="1"/>
    <w:qFormat/>
    <w:uiPriority w:val="0"/>
    <w:pPr>
      <w:widowControl/>
      <w:spacing w:after="160" w:line="240" w:lineRule="exact"/>
    </w:pPr>
    <w:rPr>
      <w:rFonts w:ascii="Times New Roman" w:hAnsi="Times New Roman"/>
      <w:kern w:val="0"/>
    </w:rPr>
  </w:style>
  <w:style w:type="paragraph" w:customStyle="1" w:styleId="6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65">
    <w:name w:val="Default"/>
    <w:qFormat/>
    <w:uiPriority w:val="0"/>
    <w:pPr>
      <w:widowControl w:val="0"/>
      <w:autoSpaceDE w:val="0"/>
      <w:autoSpaceDN w:val="0"/>
      <w:adjustRightInd w:val="0"/>
    </w:pPr>
    <w:rPr>
      <w:rFonts w:ascii="Sim Hei" w:hAnsi="Calibri" w:eastAsia="Sim Hei" w:cs="Sim Hei"/>
      <w:color w:val="000000"/>
      <w:sz w:val="24"/>
      <w:szCs w:val="24"/>
      <w:lang w:val="en-US" w:eastAsia="zh-CN" w:bidi="ar-SA"/>
    </w:rPr>
  </w:style>
  <w:style w:type="paragraph" w:customStyle="1" w:styleId="66">
    <w:name w:val="font8"/>
    <w:basedOn w:val="1"/>
    <w:qFormat/>
    <w:uiPriority w:val="0"/>
    <w:pPr>
      <w:widowControl/>
      <w:spacing w:before="100" w:beforeAutospacing="1" w:after="100" w:afterAutospacing="1"/>
    </w:pPr>
    <w:rPr>
      <w:rFonts w:hint="eastAsia" w:ascii="宋体" w:hAnsi="宋体"/>
      <w:color w:val="000000"/>
      <w:kern w:val="0"/>
      <w:sz w:val="32"/>
      <w:szCs w:val="32"/>
    </w:rPr>
  </w:style>
  <w:style w:type="paragraph" w:customStyle="1" w:styleId="67">
    <w:name w:val="正文1"/>
    <w:basedOn w:val="1"/>
    <w:link w:val="103"/>
    <w:qFormat/>
    <w:uiPriority w:val="0"/>
    <w:pPr>
      <w:spacing w:line="360" w:lineRule="auto"/>
      <w:ind w:left="284"/>
    </w:pPr>
    <w:rPr>
      <w:rFonts w:ascii="宋体" w:hAnsi="宋体"/>
      <w:sz w:val="21"/>
    </w:rPr>
  </w:style>
  <w:style w:type="paragraph" w:customStyle="1" w:styleId="68">
    <w:name w:val="SUR-需求定义-第4级"/>
    <w:basedOn w:val="6"/>
    <w:next w:val="1"/>
    <w:qFormat/>
    <w:uiPriority w:val="0"/>
    <w:pPr>
      <w:tabs>
        <w:tab w:val="left" w:pos="1080"/>
      </w:tabs>
      <w:spacing w:before="0" w:after="0"/>
      <w:ind w:left="-283" w:firstLine="283"/>
      <w:jc w:val="left"/>
    </w:pPr>
    <w:rPr>
      <w:rFonts w:cs="Arial"/>
      <w:b/>
      <w:color w:val="0000FF"/>
      <w:szCs w:val="24"/>
    </w:rPr>
  </w:style>
  <w:style w:type="paragraph" w:customStyle="1" w:styleId="6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70">
    <w:name w:val="1"/>
    <w:basedOn w:val="1"/>
    <w:next w:val="1"/>
    <w:qFormat/>
    <w:uiPriority w:val="0"/>
  </w:style>
  <w:style w:type="paragraph" w:customStyle="1" w:styleId="71">
    <w:name w:val="font5"/>
    <w:basedOn w:val="1"/>
    <w:qFormat/>
    <w:uiPriority w:val="0"/>
    <w:pPr>
      <w:widowControl/>
      <w:spacing w:before="100" w:beforeAutospacing="1" w:after="100" w:afterAutospacing="1"/>
    </w:pPr>
    <w:rPr>
      <w:rFonts w:hint="eastAsia" w:ascii="宋体" w:hAnsi="宋体"/>
      <w:kern w:val="0"/>
      <w:sz w:val="18"/>
      <w:szCs w:val="18"/>
    </w:rPr>
  </w:style>
  <w:style w:type="paragraph" w:customStyle="1" w:styleId="72">
    <w:name w:val="一级标题"/>
    <w:basedOn w:val="1"/>
    <w:next w:val="48"/>
    <w:qFormat/>
    <w:uiPriority w:val="0"/>
    <w:pPr>
      <w:tabs>
        <w:tab w:val="left" w:pos="425"/>
        <w:tab w:val="left" w:pos="1418"/>
      </w:tabs>
      <w:spacing w:afterLines="100"/>
      <w:ind w:left="850" w:hanging="425"/>
      <w:outlineLvl w:val="0"/>
    </w:pPr>
    <w:rPr>
      <w:rFonts w:ascii="黑体" w:hAnsi="Times New Roman" w:eastAsia="黑体"/>
      <w:sz w:val="30"/>
      <w:szCs w:val="28"/>
    </w:rPr>
  </w:style>
  <w:style w:type="paragraph" w:customStyle="1" w:styleId="7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74">
    <w:name w:val="Char Char Char Char Char Char Char1 Char"/>
    <w:basedOn w:val="1"/>
    <w:qFormat/>
    <w:uiPriority w:val="0"/>
    <w:rPr>
      <w:rFonts w:ascii="Tahoma" w:hAnsi="Tahoma"/>
      <w:szCs w:val="20"/>
    </w:rPr>
  </w:style>
  <w:style w:type="character" w:customStyle="1" w:styleId="75">
    <w:name w:val="正文文本缩进 2 Char"/>
    <w:link w:val="18"/>
    <w:qFormat/>
    <w:uiPriority w:val="0"/>
    <w:rPr>
      <w:rFonts w:ascii="Arial" w:hAnsi="Arial" w:eastAsia="仿宋_GB2312"/>
      <w:kern w:val="2"/>
      <w:sz w:val="32"/>
    </w:rPr>
  </w:style>
  <w:style w:type="character" w:customStyle="1" w:styleId="76">
    <w:name w:val="正文文本 2 Char"/>
    <w:link w:val="26"/>
    <w:qFormat/>
    <w:uiPriority w:val="0"/>
    <w:rPr>
      <w:rFonts w:ascii="仿宋_GB2312" w:eastAsia="仿宋_GB2312"/>
      <w:b/>
      <w:kern w:val="2"/>
      <w:sz w:val="24"/>
    </w:rPr>
  </w:style>
  <w:style w:type="character" w:customStyle="1" w:styleId="77">
    <w:name w:val="批注框文本 Char"/>
    <w:link w:val="19"/>
    <w:qFormat/>
    <w:locked/>
    <w:uiPriority w:val="0"/>
    <w:rPr>
      <w:kern w:val="2"/>
      <w:sz w:val="18"/>
    </w:rPr>
  </w:style>
  <w:style w:type="character" w:customStyle="1" w:styleId="78">
    <w:name w:val="font81"/>
    <w:qFormat/>
    <w:uiPriority w:val="0"/>
    <w:rPr>
      <w:rFonts w:hint="default" w:ascii="Times New Roman" w:hAnsi="Times New Roman" w:cs="Times New Roman"/>
      <w:color w:val="000000"/>
      <w:sz w:val="21"/>
      <w:szCs w:val="21"/>
      <w:u w:val="single"/>
    </w:rPr>
  </w:style>
  <w:style w:type="character" w:customStyle="1" w:styleId="79">
    <w:name w:val="text01bk"/>
    <w:qFormat/>
    <w:uiPriority w:val="0"/>
    <w:rPr>
      <w:sz w:val="18"/>
      <w:szCs w:val="18"/>
    </w:rPr>
  </w:style>
  <w:style w:type="character" w:customStyle="1" w:styleId="80">
    <w:name w:val="页眉 Char"/>
    <w:link w:val="21"/>
    <w:qFormat/>
    <w:locked/>
    <w:uiPriority w:val="99"/>
    <w:rPr>
      <w:sz w:val="18"/>
    </w:rPr>
  </w:style>
  <w:style w:type="character" w:customStyle="1" w:styleId="81">
    <w:name w:val="样式1 Char Char"/>
    <w:link w:val="42"/>
    <w:qFormat/>
    <w:locked/>
    <w:uiPriority w:val="0"/>
    <w:rPr>
      <w:rFonts w:ascii="宋体" w:hAnsi="宋体"/>
      <w:sz w:val="21"/>
    </w:rPr>
  </w:style>
  <w:style w:type="character" w:customStyle="1" w:styleId="82">
    <w:name w:val="正文文本缩进 Char"/>
    <w:link w:val="14"/>
    <w:qFormat/>
    <w:locked/>
    <w:uiPriority w:val="0"/>
    <w:rPr>
      <w:sz w:val="24"/>
    </w:rPr>
  </w:style>
  <w:style w:type="character" w:customStyle="1" w:styleId="83">
    <w:name w:val="样式2"/>
    <w:qFormat/>
    <w:uiPriority w:val="0"/>
    <w:rPr>
      <w:rFonts w:ascii="Times New Roman" w:hAnsi="Times New Roman"/>
    </w:rPr>
  </w:style>
  <w:style w:type="character" w:customStyle="1" w:styleId="84">
    <w:name w:val="正文首行缩进 Char"/>
    <w:link w:val="29"/>
    <w:qFormat/>
    <w:uiPriority w:val="0"/>
    <w:rPr>
      <w:rFonts w:ascii="Arial" w:hAnsi="Arial" w:eastAsia="仿宋_GB2312" w:cs="Arial"/>
      <w:kern w:val="2"/>
      <w:sz w:val="24"/>
      <w:szCs w:val="32"/>
    </w:rPr>
  </w:style>
  <w:style w:type="character" w:customStyle="1" w:styleId="85">
    <w:name w:val="标题 5 Char"/>
    <w:link w:val="7"/>
    <w:qFormat/>
    <w:uiPriority w:val="0"/>
    <w:rPr>
      <w:rFonts w:ascii="宋体" w:hAnsi="Arial"/>
      <w:bCs/>
      <w:kern w:val="2"/>
      <w:sz w:val="28"/>
    </w:rPr>
  </w:style>
  <w:style w:type="character" w:customStyle="1" w:styleId="86">
    <w:name w:val="font21"/>
    <w:qFormat/>
    <w:uiPriority w:val="0"/>
    <w:rPr>
      <w:rFonts w:hint="default" w:ascii="Calibri" w:hAnsi="Calibri" w:cs="Calibri"/>
      <w:b/>
      <w:color w:val="000000"/>
      <w:sz w:val="24"/>
      <w:szCs w:val="24"/>
      <w:u w:val="none"/>
    </w:rPr>
  </w:style>
  <w:style w:type="character" w:customStyle="1" w:styleId="87">
    <w:name w:val="font11"/>
    <w:qFormat/>
    <w:uiPriority w:val="99"/>
    <w:rPr>
      <w:rFonts w:ascii="Arial" w:hAnsi="Arial"/>
      <w:color w:val="000000"/>
      <w:sz w:val="24"/>
      <w:u w:val="none"/>
    </w:rPr>
  </w:style>
  <w:style w:type="character" w:customStyle="1" w:styleId="88">
    <w:name w:val="正文文本 Char"/>
    <w:link w:val="13"/>
    <w:qFormat/>
    <w:uiPriority w:val="0"/>
    <w:rPr>
      <w:rFonts w:ascii="宋体" w:hAnsi="Arial"/>
      <w:kern w:val="2"/>
      <w:sz w:val="28"/>
    </w:rPr>
  </w:style>
  <w:style w:type="character" w:customStyle="1" w:styleId="89">
    <w:name w:val="日期 Char"/>
    <w:link w:val="17"/>
    <w:qFormat/>
    <w:uiPriority w:val="0"/>
    <w:rPr>
      <w:b/>
      <w:kern w:val="2"/>
      <w:sz w:val="28"/>
    </w:rPr>
  </w:style>
  <w:style w:type="character" w:customStyle="1" w:styleId="90">
    <w:name w:val="font112"/>
    <w:qFormat/>
    <w:uiPriority w:val="0"/>
    <w:rPr>
      <w:rFonts w:hint="eastAsia" w:ascii="宋体" w:hAnsi="宋体" w:eastAsia="宋体" w:cs="宋体"/>
      <w:b/>
      <w:color w:val="000000"/>
      <w:sz w:val="24"/>
      <w:szCs w:val="24"/>
      <w:u w:val="none"/>
    </w:rPr>
  </w:style>
  <w:style w:type="character" w:customStyle="1" w:styleId="91">
    <w:name w:val="font91"/>
    <w:qFormat/>
    <w:uiPriority w:val="0"/>
    <w:rPr>
      <w:rFonts w:hint="eastAsia" w:ascii="宋体" w:hAnsi="宋体" w:eastAsia="宋体" w:cs="宋体"/>
      <w:color w:val="000000"/>
      <w:sz w:val="21"/>
      <w:szCs w:val="21"/>
      <w:u w:val="none"/>
    </w:rPr>
  </w:style>
  <w:style w:type="character" w:customStyle="1" w:styleId="92">
    <w:name w:val="标题 4 Char"/>
    <w:link w:val="6"/>
    <w:qFormat/>
    <w:uiPriority w:val="0"/>
    <w:rPr>
      <w:rFonts w:ascii="Arial" w:hAnsi="Arial" w:eastAsia="宋体"/>
      <w:bCs/>
      <w:kern w:val="2"/>
      <w:sz w:val="24"/>
      <w:szCs w:val="28"/>
    </w:rPr>
  </w:style>
  <w:style w:type="character" w:customStyle="1" w:styleId="93">
    <w:name w:val="正文文本 3 Char"/>
    <w:link w:val="12"/>
    <w:qFormat/>
    <w:locked/>
    <w:uiPriority w:val="0"/>
    <w:rPr>
      <w:sz w:val="16"/>
    </w:rPr>
  </w:style>
  <w:style w:type="character" w:customStyle="1" w:styleId="94">
    <w:name w:val="font61"/>
    <w:qFormat/>
    <w:uiPriority w:val="0"/>
    <w:rPr>
      <w:rFonts w:hint="eastAsia" w:ascii="宋体" w:hAnsi="宋体" w:eastAsia="宋体" w:cs="宋体"/>
      <w:b/>
      <w:color w:val="000000"/>
      <w:sz w:val="24"/>
      <w:szCs w:val="24"/>
      <w:u w:val="single"/>
    </w:rPr>
  </w:style>
  <w:style w:type="character" w:customStyle="1" w:styleId="95">
    <w:name w:val="纯文本 Char1"/>
    <w:qFormat/>
    <w:locked/>
    <w:uiPriority w:val="0"/>
    <w:rPr>
      <w:rFonts w:ascii="宋体" w:hAnsi="Courier New" w:eastAsia="宋体" w:cs="Times New Roman"/>
      <w:szCs w:val="20"/>
    </w:rPr>
  </w:style>
  <w:style w:type="character" w:customStyle="1" w:styleId="96">
    <w:name w:val="font121"/>
    <w:qFormat/>
    <w:uiPriority w:val="0"/>
    <w:rPr>
      <w:rFonts w:hint="default" w:ascii="Calibri" w:hAnsi="Calibri" w:cs="Calibri"/>
      <w:color w:val="000000"/>
      <w:sz w:val="24"/>
      <w:szCs w:val="24"/>
      <w:u w:val="none"/>
    </w:rPr>
  </w:style>
  <w:style w:type="character" w:customStyle="1" w:styleId="97">
    <w:name w:val="脚注文本 Char"/>
    <w:link w:val="23"/>
    <w:qFormat/>
    <w:locked/>
    <w:uiPriority w:val="99"/>
    <w:rPr>
      <w:rFonts w:ascii="Times New Roman" w:hAnsi="Times New Roman" w:eastAsia="宋体"/>
      <w:kern w:val="2"/>
      <w:sz w:val="18"/>
    </w:rPr>
  </w:style>
  <w:style w:type="character" w:customStyle="1" w:styleId="98">
    <w:name w:val="font41"/>
    <w:qFormat/>
    <w:uiPriority w:val="0"/>
    <w:rPr>
      <w:rFonts w:hint="eastAsia" w:ascii="宋体" w:hAnsi="宋体" w:eastAsia="宋体" w:cs="宋体"/>
      <w:color w:val="000000"/>
      <w:sz w:val="24"/>
      <w:szCs w:val="24"/>
      <w:u w:val="none"/>
    </w:rPr>
  </w:style>
  <w:style w:type="character" w:customStyle="1" w:styleId="99">
    <w:name w:val="font31"/>
    <w:qFormat/>
    <w:uiPriority w:val="0"/>
    <w:rPr>
      <w:rFonts w:hint="eastAsia" w:ascii="宋体" w:hAnsi="宋体" w:eastAsia="宋体" w:cs="宋体"/>
      <w:color w:val="000000"/>
      <w:sz w:val="20"/>
      <w:szCs w:val="20"/>
      <w:u w:val="none"/>
    </w:rPr>
  </w:style>
  <w:style w:type="character" w:customStyle="1" w:styleId="100">
    <w:name w:val="文档结构图 Char1"/>
    <w:semiHidden/>
    <w:qFormat/>
    <w:uiPriority w:val="99"/>
    <w:rPr>
      <w:rFonts w:ascii="宋体" w:hAnsi="Calibri"/>
      <w:kern w:val="2"/>
      <w:sz w:val="18"/>
      <w:szCs w:val="18"/>
    </w:rPr>
  </w:style>
  <w:style w:type="character" w:customStyle="1" w:styleId="101">
    <w:name w:val="tit2"/>
    <w:qFormat/>
    <w:uiPriority w:val="0"/>
    <w:rPr>
      <w:color w:val="0D0D0D"/>
      <w:sz w:val="16"/>
      <w:szCs w:val="16"/>
    </w:rPr>
  </w:style>
  <w:style w:type="character" w:customStyle="1" w:styleId="102">
    <w:name w:val="纯文本 Char"/>
    <w:link w:val="16"/>
    <w:semiHidden/>
    <w:qFormat/>
    <w:locked/>
    <w:uiPriority w:val="99"/>
    <w:rPr>
      <w:rFonts w:ascii="宋体" w:hAnsi="Courier New"/>
      <w:sz w:val="21"/>
    </w:rPr>
  </w:style>
  <w:style w:type="character" w:customStyle="1" w:styleId="103">
    <w:name w:val="正文1 Char"/>
    <w:link w:val="67"/>
    <w:qFormat/>
    <w:locked/>
    <w:uiPriority w:val="0"/>
    <w:rPr>
      <w:rFonts w:ascii="宋体" w:hAnsi="宋体"/>
      <w:kern w:val="2"/>
      <w:sz w:val="21"/>
      <w:szCs w:val="24"/>
    </w:rPr>
  </w:style>
  <w:style w:type="character" w:customStyle="1" w:styleId="104">
    <w:name w:val="标题 6 Char"/>
    <w:link w:val="8"/>
    <w:qFormat/>
    <w:uiPriority w:val="0"/>
    <w:rPr>
      <w:rFonts w:ascii="宋体" w:hAnsi="宋体"/>
      <w:sz w:val="28"/>
    </w:rPr>
  </w:style>
  <w:style w:type="character" w:customStyle="1" w:styleId="105">
    <w:name w:val="font51"/>
    <w:qFormat/>
    <w:uiPriority w:val="0"/>
    <w:rPr>
      <w:rFonts w:hint="default" w:ascii="Calibri" w:hAnsi="Calibri" w:cs="Calibri"/>
      <w:b/>
      <w:color w:val="000000"/>
      <w:sz w:val="24"/>
      <w:szCs w:val="24"/>
      <w:u w:val="single"/>
    </w:rPr>
  </w:style>
  <w:style w:type="character" w:customStyle="1" w:styleId="106">
    <w:name w:val="font131"/>
    <w:qFormat/>
    <w:uiPriority w:val="0"/>
    <w:rPr>
      <w:rFonts w:hint="default" w:ascii="Times New Roman" w:hAnsi="Times New Roman" w:cs="Times New Roman"/>
      <w:color w:val="000000"/>
      <w:sz w:val="21"/>
      <w:szCs w:val="21"/>
      <w:u w:val="none"/>
    </w:rPr>
  </w:style>
  <w:style w:type="character" w:customStyle="1" w:styleId="107">
    <w:name w:val="正文文本缩进 3 Char"/>
    <w:link w:val="24"/>
    <w:qFormat/>
    <w:uiPriority w:val="0"/>
    <w:rPr>
      <w:rFonts w:ascii="仿宋_GB2312" w:hAnsi="Arial" w:eastAsia="仿宋_GB2312"/>
      <w:color w:val="000000"/>
      <w:kern w:val="2"/>
      <w:sz w:val="30"/>
    </w:rPr>
  </w:style>
  <w:style w:type="character" w:customStyle="1" w:styleId="108">
    <w:name w:val="font71"/>
    <w:qFormat/>
    <w:uiPriority w:val="0"/>
    <w:rPr>
      <w:rFonts w:hint="default" w:ascii="Calibri" w:hAnsi="Calibri" w:cs="Calibri"/>
      <w:color w:val="000000"/>
      <w:sz w:val="24"/>
      <w:szCs w:val="24"/>
      <w:u w:val="single"/>
    </w:rPr>
  </w:style>
  <w:style w:type="character" w:customStyle="1" w:styleId="109">
    <w:name w:val="页脚 Char"/>
    <w:link w:val="20"/>
    <w:qFormat/>
    <w:locked/>
    <w:uiPriority w:val="99"/>
    <w:rPr>
      <w:sz w:val="18"/>
    </w:rPr>
  </w:style>
  <w:style w:type="character" w:customStyle="1" w:styleId="110">
    <w:name w:val="标题 1 Char"/>
    <w:link w:val="2"/>
    <w:qFormat/>
    <w:uiPriority w:val="0"/>
    <w:rPr>
      <w:rFonts w:eastAsia="方正小标宋简体"/>
      <w:bCs/>
      <w:kern w:val="44"/>
      <w:sz w:val="44"/>
      <w:szCs w:val="44"/>
    </w:rPr>
  </w:style>
  <w:style w:type="character" w:customStyle="1" w:styleId="111">
    <w:name w:val="标题 2 Char"/>
    <w:link w:val="3"/>
    <w:qFormat/>
    <w:uiPriority w:val="0"/>
    <w:rPr>
      <w:rFonts w:ascii="Arial" w:hAnsi="Arial" w:eastAsia="黑体"/>
      <w:bCs/>
      <w:kern w:val="2"/>
      <w:sz w:val="32"/>
      <w:szCs w:val="32"/>
    </w:rPr>
  </w:style>
  <w:style w:type="character" w:customStyle="1" w:styleId="112">
    <w:name w:val="标题 7 Char"/>
    <w:link w:val="9"/>
    <w:qFormat/>
    <w:uiPriority w:val="0"/>
    <w:rPr>
      <w:rFonts w:ascii="Arial" w:hAnsi="Arial" w:eastAsia="仿宋_GB2312" w:cs="Arial"/>
      <w:b/>
      <w:bCs/>
      <w:spacing w:val="-4"/>
      <w:kern w:val="2"/>
      <w:sz w:val="24"/>
      <w:szCs w:val="24"/>
    </w:rPr>
  </w:style>
  <w:style w:type="character" w:customStyle="1" w:styleId="113">
    <w:name w:val="font101"/>
    <w:qFormat/>
    <w:uiPriority w:val="0"/>
    <w:rPr>
      <w:rFonts w:ascii="Tahoma" w:hAnsi="Tahoma" w:eastAsia="Tahoma" w:cs="Tahoma"/>
      <w:color w:val="666666"/>
      <w:sz w:val="18"/>
      <w:szCs w:val="18"/>
      <w:u w:val="none"/>
    </w:rPr>
  </w:style>
  <w:style w:type="character" w:customStyle="1" w:styleId="114">
    <w:name w:val="font111"/>
    <w:qFormat/>
    <w:uiPriority w:val="0"/>
    <w:rPr>
      <w:rFonts w:hint="default" w:ascii="Calibri" w:hAnsi="Calibri" w:cs="Calibri"/>
      <w:color w:val="000000"/>
      <w:sz w:val="20"/>
      <w:szCs w:val="20"/>
      <w:u w:val="none"/>
    </w:rPr>
  </w:style>
  <w:style w:type="character" w:customStyle="1" w:styleId="115">
    <w:name w:val="font01"/>
    <w:qFormat/>
    <w:uiPriority w:val="99"/>
    <w:rPr>
      <w:rFonts w:ascii="宋体" w:hAnsi="宋体" w:eastAsia="宋体"/>
      <w:color w:val="000000"/>
      <w:sz w:val="24"/>
      <w:u w:val="none"/>
    </w:rPr>
  </w:style>
  <w:style w:type="character" w:customStyle="1" w:styleId="116">
    <w:name w:val="批注文字 Char"/>
    <w:link w:val="11"/>
    <w:semiHidden/>
    <w:qFormat/>
    <w:locked/>
    <w:uiPriority w:val="0"/>
    <w:rPr>
      <w:sz w:val="24"/>
    </w:rPr>
  </w:style>
  <w:style w:type="character" w:customStyle="1" w:styleId="117">
    <w:name w:val="标题 3 Char"/>
    <w:link w:val="4"/>
    <w:qFormat/>
    <w:uiPriority w:val="0"/>
    <w:rPr>
      <w:rFonts w:ascii="宋体" w:hAnsi="宋体" w:eastAsia="宋体"/>
      <w:bCs/>
      <w:kern w:val="2"/>
      <w:sz w:val="28"/>
      <w:szCs w:val="32"/>
    </w:rPr>
  </w:style>
  <w:style w:type="character" w:customStyle="1" w:styleId="118">
    <w:name w:val="文档结构图 Char"/>
    <w:link w:val="10"/>
    <w:semiHidden/>
    <w:qFormat/>
    <w:uiPriority w:val="0"/>
    <w:rPr>
      <w:shd w:val="clear" w:color="auto" w:fill="00008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A44E20-8278-420E-9C69-C60F1B0EB7B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2290</Words>
  <Characters>13055</Characters>
  <Lines>108</Lines>
  <Paragraphs>30</Paragraphs>
  <TotalTime>2</TotalTime>
  <ScaleCrop>false</ScaleCrop>
  <LinksUpToDate>false</LinksUpToDate>
  <CharactersWithSpaces>15315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2018-05-24T07:08:00Z</dcterms:created>
  <dc:creator>Administrator</dc:creator>
  <cp:lastModifiedBy>小白</cp:lastModifiedBy>
  <cp:lastPrinted>2019-04-17T08:45:00Z</cp:lastPrinted>
  <dcterms:modified xsi:type="dcterms:W3CDTF">2019-04-23T05:37:49Z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